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132F9" w14:textId="77777777" w:rsidR="006C016E" w:rsidRPr="00F73900" w:rsidRDefault="006C016E" w:rsidP="001B1921">
      <w:pPr>
        <w:pStyle w:val="AGTypeofthePaper"/>
      </w:pPr>
      <w:r w:rsidRPr="00F73900">
        <w:t>Type of the Paper</w:t>
      </w:r>
      <w:r w:rsidR="001E0FA4" w:rsidRPr="00F73900">
        <w:t xml:space="preserve"> (Original </w:t>
      </w:r>
      <w:r w:rsidR="000A05E3" w:rsidRPr="00F73900">
        <w:t>S</w:t>
      </w:r>
      <w:r w:rsidR="001E0FA4" w:rsidRPr="00F73900">
        <w:t xml:space="preserve">cientific </w:t>
      </w:r>
      <w:r w:rsidR="000A05E3" w:rsidRPr="00F73900">
        <w:t>P</w:t>
      </w:r>
      <w:r w:rsidR="001E0FA4" w:rsidRPr="00F73900">
        <w:t xml:space="preserve">aper, Review </w:t>
      </w:r>
      <w:r w:rsidR="000A05E3" w:rsidRPr="00F73900">
        <w:t>A</w:t>
      </w:r>
      <w:r w:rsidR="00BA488E" w:rsidRPr="00F73900">
        <w:t>rticle</w:t>
      </w:r>
      <w:r w:rsidR="001E0FA4" w:rsidRPr="00F73900">
        <w:t xml:space="preserve">, </w:t>
      </w:r>
      <w:r w:rsidR="00D60578" w:rsidRPr="00F73900">
        <w:t>Technical</w:t>
      </w:r>
      <w:r w:rsidR="001E0FA4" w:rsidRPr="00F73900">
        <w:t xml:space="preserve"> </w:t>
      </w:r>
      <w:r w:rsidR="000A05E3" w:rsidRPr="00F73900">
        <w:t>P</w:t>
      </w:r>
      <w:r w:rsidR="001E0FA4" w:rsidRPr="00F73900">
        <w:t>aper</w:t>
      </w:r>
      <w:r w:rsidR="00374A12" w:rsidRPr="00F73900">
        <w:t xml:space="preserve">, </w:t>
      </w:r>
      <w:r w:rsidR="002F641A" w:rsidRPr="00F73900">
        <w:br/>
      </w:r>
      <w:r w:rsidR="00BA488E" w:rsidRPr="00F73900">
        <w:t xml:space="preserve">Short </w:t>
      </w:r>
      <w:r w:rsidR="000A05E3" w:rsidRPr="00F73900">
        <w:t>C</w:t>
      </w:r>
      <w:r w:rsidR="00BA488E" w:rsidRPr="00F73900">
        <w:t xml:space="preserve">ommunication, Preliminary </w:t>
      </w:r>
      <w:r w:rsidR="000A05E3" w:rsidRPr="00F73900">
        <w:t>C</w:t>
      </w:r>
      <w:r w:rsidR="00BA488E" w:rsidRPr="00F73900">
        <w:t xml:space="preserve">ommunication, </w:t>
      </w:r>
      <w:r w:rsidR="00374A12" w:rsidRPr="00F73900">
        <w:t>etc.)</w:t>
      </w:r>
    </w:p>
    <w:p w14:paraId="0A8D3D85" w14:textId="77777777" w:rsidR="00C550FE" w:rsidRPr="00F73900" w:rsidRDefault="006C016E" w:rsidP="006C016E">
      <w:pPr>
        <w:pStyle w:val="AGArticleTitle"/>
      </w:pPr>
      <w:r w:rsidRPr="00F73900">
        <w:t>Title</w:t>
      </w:r>
    </w:p>
    <w:p w14:paraId="677DE098" w14:textId="77777777" w:rsidR="000B362B" w:rsidRPr="00F73900" w:rsidRDefault="006C016E" w:rsidP="00702E28">
      <w:pPr>
        <w:pStyle w:val="AGAuthors"/>
      </w:pPr>
      <w:proofErr w:type="spellStart"/>
      <w:r w:rsidRPr="00F73900">
        <w:t>Firstname</w:t>
      </w:r>
      <w:proofErr w:type="spellEnd"/>
      <w:r w:rsidRPr="00F73900">
        <w:t xml:space="preserve"> Lastname</w:t>
      </w:r>
      <w:r w:rsidR="000B63A6" w:rsidRPr="00F73900">
        <w:t xml:space="preserve"> </w:t>
      </w:r>
      <w:r w:rsidRPr="00F73900">
        <w:rPr>
          <w:rStyle w:val="AGSuperscript"/>
        </w:rPr>
        <w:t>1</w:t>
      </w:r>
      <w:r w:rsidRPr="00F73900">
        <w:t xml:space="preserve">, </w:t>
      </w:r>
      <w:proofErr w:type="spellStart"/>
      <w:r w:rsidRPr="00F73900">
        <w:t>Firstname</w:t>
      </w:r>
      <w:proofErr w:type="spellEnd"/>
      <w:r w:rsidRPr="00F73900">
        <w:t xml:space="preserve"> Lastname</w:t>
      </w:r>
      <w:r w:rsidR="000B63A6" w:rsidRPr="00F73900">
        <w:t xml:space="preserve"> </w:t>
      </w:r>
      <w:r w:rsidRPr="00F73900">
        <w:rPr>
          <w:rStyle w:val="AGSuperscript"/>
        </w:rPr>
        <w:t>2</w:t>
      </w:r>
      <w:r w:rsidRPr="00F73900">
        <w:t xml:space="preserve"> and </w:t>
      </w:r>
      <w:proofErr w:type="spellStart"/>
      <w:r w:rsidRPr="00F73900">
        <w:t>Firstname</w:t>
      </w:r>
      <w:proofErr w:type="spellEnd"/>
      <w:r w:rsidRPr="00F73900">
        <w:t xml:space="preserve"> Lastname</w:t>
      </w:r>
      <w:r w:rsidR="000B63A6" w:rsidRPr="00F73900">
        <w:t xml:space="preserve"> </w:t>
      </w:r>
      <w:proofErr w:type="gramStart"/>
      <w:r w:rsidRPr="00F73900">
        <w:rPr>
          <w:rStyle w:val="AGSuperscript"/>
        </w:rPr>
        <w:t>2</w:t>
      </w:r>
      <w:r w:rsidR="00562E20" w:rsidRPr="00F73900">
        <w:rPr>
          <w:rStyle w:val="AGSuperscript"/>
        </w:rPr>
        <w:t>,</w:t>
      </w:r>
      <w:r w:rsidRPr="00F73900">
        <w:rPr>
          <w:rStyle w:val="AGSuperscript"/>
        </w:rPr>
        <w:t>*</w:t>
      </w:r>
      <w:proofErr w:type="gramEnd"/>
    </w:p>
    <w:p w14:paraId="631E19C8" w14:textId="77777777" w:rsidR="00ED18E9" w:rsidRPr="00F73900" w:rsidRDefault="00F4338C" w:rsidP="00C121BF">
      <w:pPr>
        <w:pStyle w:val="AGAffiliation"/>
      </w:pPr>
      <w:r w:rsidRPr="00F73900">
        <w:rPr>
          <w:rStyle w:val="AGSuperscript"/>
        </w:rPr>
        <w:t>1</w:t>
      </w:r>
      <w:r w:rsidRPr="00F73900">
        <w:t xml:space="preserve"> </w:t>
      </w:r>
      <w:r w:rsidR="006C016E" w:rsidRPr="00F73900">
        <w:t xml:space="preserve">Affiliation 1; </w:t>
      </w:r>
      <w:r w:rsidR="00562E20" w:rsidRPr="00F73900">
        <w:t>e</w:t>
      </w:r>
      <w:r w:rsidR="00D1674C" w:rsidRPr="00F73900">
        <w:t>-</w:t>
      </w:r>
      <w:r w:rsidR="00562E20" w:rsidRPr="00F73900">
        <w:t>mail</w:t>
      </w:r>
      <w:r w:rsidR="00765FE7" w:rsidRPr="00F73900">
        <w:t>1</w:t>
      </w:r>
      <w:r w:rsidR="00562E20" w:rsidRPr="00F73900">
        <w:t>@e</w:t>
      </w:r>
      <w:r w:rsidR="00D1674C" w:rsidRPr="00F73900">
        <w:t>-</w:t>
      </w:r>
      <w:r w:rsidR="00562E20" w:rsidRPr="00F73900">
        <w:t>mail.com</w:t>
      </w:r>
    </w:p>
    <w:p w14:paraId="14D00372" w14:textId="77777777" w:rsidR="006C016E" w:rsidRPr="00F73900" w:rsidRDefault="00ED18E9" w:rsidP="00C121BF">
      <w:pPr>
        <w:pStyle w:val="AGAffiliation"/>
      </w:pPr>
      <w:r w:rsidRPr="00F73900">
        <w:rPr>
          <w:rStyle w:val="AGSuperscript"/>
        </w:rPr>
        <w:t>2</w:t>
      </w:r>
      <w:r w:rsidRPr="00F73900">
        <w:t xml:space="preserve"> </w:t>
      </w:r>
      <w:r w:rsidR="00C75CFC" w:rsidRPr="00F73900">
        <w:t>Affiliation 2; e</w:t>
      </w:r>
      <w:r w:rsidR="00D1674C" w:rsidRPr="00F73900">
        <w:t>-</w:t>
      </w:r>
      <w:r w:rsidR="00C75CFC" w:rsidRPr="00F73900">
        <w:t>mail</w:t>
      </w:r>
      <w:r w:rsidR="00765FE7" w:rsidRPr="00F73900">
        <w:t>2</w:t>
      </w:r>
      <w:r w:rsidR="00C75CFC" w:rsidRPr="00F73900">
        <w:t>@email.com</w:t>
      </w:r>
      <w:r w:rsidR="00765FE7" w:rsidRPr="00F73900">
        <w:t>, e</w:t>
      </w:r>
      <w:r w:rsidR="00D1674C" w:rsidRPr="00F73900">
        <w:t>-</w:t>
      </w:r>
      <w:r w:rsidR="00765FE7" w:rsidRPr="00F73900">
        <w:t>mail</w:t>
      </w:r>
      <w:r w:rsidR="00E27C2E" w:rsidRPr="00F73900">
        <w:t>3</w:t>
      </w:r>
      <w:r w:rsidR="00765FE7" w:rsidRPr="00F73900">
        <w:t>@e</w:t>
      </w:r>
      <w:r w:rsidR="00D1674C" w:rsidRPr="00F73900">
        <w:t>-</w:t>
      </w:r>
      <w:r w:rsidR="00765FE7" w:rsidRPr="00F73900">
        <w:t>mail.com</w:t>
      </w:r>
    </w:p>
    <w:p w14:paraId="0B20F493" w14:textId="77777777" w:rsidR="00C75CFC" w:rsidRPr="00F73900" w:rsidRDefault="00C75CFC" w:rsidP="00F107B3">
      <w:pPr>
        <w:pStyle w:val="AGCorrespondence"/>
      </w:pPr>
      <w:r w:rsidRPr="00F73900">
        <w:rPr>
          <w:rStyle w:val="AGSuperscript"/>
        </w:rPr>
        <w:t>*</w:t>
      </w:r>
      <w:r w:rsidRPr="00F73900">
        <w:t xml:space="preserve"> </w:t>
      </w:r>
      <w:r w:rsidRPr="00F73900">
        <w:rPr>
          <w:rStyle w:val="AGCorrespondenceChar"/>
        </w:rPr>
        <w:t>Correspondence: e</w:t>
      </w:r>
      <w:r w:rsidR="00ED18E9" w:rsidRPr="00F73900">
        <w:rPr>
          <w:rStyle w:val="AGCorrespondenceChar"/>
        </w:rPr>
        <w:t>-</w:t>
      </w:r>
      <w:r w:rsidRPr="00F73900">
        <w:rPr>
          <w:rStyle w:val="AGCorrespondenceChar"/>
        </w:rPr>
        <w:t>mail</w:t>
      </w:r>
      <w:r w:rsidR="00E27C2E" w:rsidRPr="00F73900">
        <w:rPr>
          <w:rStyle w:val="AGCorrespondenceChar"/>
        </w:rPr>
        <w:t>3</w:t>
      </w:r>
      <w:r w:rsidRPr="00F73900">
        <w:rPr>
          <w:rStyle w:val="AGCorrespondenceChar"/>
        </w:rPr>
        <w:t>@e-mail.com; Tel.: (optional; include country code)</w:t>
      </w:r>
    </w:p>
    <w:p w14:paraId="0A535BCF" w14:textId="77777777" w:rsidR="000B63A6" w:rsidRPr="00F73900" w:rsidRDefault="0058244E" w:rsidP="007044A6">
      <w:pPr>
        <w:pStyle w:val="AGAbstract"/>
      </w:pPr>
      <w:r w:rsidRPr="00F73900">
        <w:rPr>
          <w:rStyle w:val="AbstractnazivAGChar"/>
        </w:rPr>
        <w:t>Abstract:</w:t>
      </w:r>
      <w:r w:rsidRPr="00F73900">
        <w:t xml:space="preserve"> </w:t>
      </w:r>
      <w:r w:rsidR="00BA488E" w:rsidRPr="00F73900">
        <w:t xml:space="preserve">The abstract should be no longer </w:t>
      </w:r>
      <w:r w:rsidR="003A6013" w:rsidRPr="00F73900">
        <w:t>than</w:t>
      </w:r>
      <w:r w:rsidR="00BA488E" w:rsidRPr="00F73900">
        <w:t xml:space="preserve"> 1700 characters (including spaces).</w:t>
      </w:r>
      <w:r w:rsidR="003A6013" w:rsidRPr="00F73900">
        <w:t xml:space="preserve"> </w:t>
      </w:r>
      <w:r w:rsidR="00E00DF7" w:rsidRPr="00F73900">
        <w:t>The a</w:t>
      </w:r>
      <w:r w:rsidR="003A6013" w:rsidRPr="00F73900">
        <w:t>bstract should briefly and clearly summari</w:t>
      </w:r>
      <w:r w:rsidR="00E00DF7" w:rsidRPr="00F73900">
        <w:t>se</w:t>
      </w:r>
      <w:r w:rsidR="003A6013" w:rsidRPr="00F73900">
        <w:t xml:space="preserve"> the study. Authors are encouraged to structure the abstract so that it explains the research context and aim, outlines the methods used, presents the key results, and states the main conclusions. The abstract must accurately reflect the content of the article, include only results discussed in the text, and avoid overstating the conclusions.</w:t>
      </w:r>
    </w:p>
    <w:p w14:paraId="3AF5D4B7" w14:textId="77777777" w:rsidR="007B6C9E" w:rsidRPr="00F73900" w:rsidRDefault="0086267B" w:rsidP="0089391D">
      <w:pPr>
        <w:pStyle w:val="AGKeywords"/>
        <w:sectPr w:rsidR="007B6C9E" w:rsidRPr="00F73900" w:rsidSect="00471015">
          <w:headerReference w:type="default" r:id="rId11"/>
          <w:footerReference w:type="default" r:id="rId12"/>
          <w:pgSz w:w="11906" w:h="16838" w:code="9"/>
          <w:pgMar w:top="1191" w:right="1928" w:bottom="1928" w:left="1644" w:header="709" w:footer="709" w:gutter="0"/>
          <w:lnNumType w:countBy="1" w:restart="continuous"/>
          <w:cols w:space="340"/>
          <w:docGrid w:linePitch="360"/>
        </w:sectPr>
      </w:pPr>
      <w:r w:rsidRPr="00F73900">
        <w:rPr>
          <w:rStyle w:val="AbstractnazivAGChar"/>
        </w:rPr>
        <w:t>Keywords</w:t>
      </w:r>
      <w:r w:rsidR="0058244E" w:rsidRPr="00F73900">
        <w:rPr>
          <w:rStyle w:val="AbstractnazivAGChar"/>
        </w:rPr>
        <w:t>:</w:t>
      </w:r>
      <w:r w:rsidR="00760308" w:rsidRPr="00F73900">
        <w:t xml:space="preserve"> </w:t>
      </w:r>
      <w:r w:rsidR="00376501" w:rsidRPr="00F73900">
        <w:rPr>
          <w:rStyle w:val="AGAppendixChar"/>
        </w:rPr>
        <w:t>keyword 1; keyword 2; keyword 3</w:t>
      </w:r>
      <w:r w:rsidR="00AD4334" w:rsidRPr="00F73900">
        <w:rPr>
          <w:rStyle w:val="AGAppendixChar"/>
        </w:rPr>
        <w:t>; keyword 4; keyword 5</w:t>
      </w:r>
      <w:r w:rsidR="00376501" w:rsidRPr="00F73900">
        <w:rPr>
          <w:rStyle w:val="AGAppendixChar"/>
        </w:rPr>
        <w:t xml:space="preserve"> (list three to </w:t>
      </w:r>
      <w:r w:rsidR="003B22B6" w:rsidRPr="00F73900">
        <w:rPr>
          <w:rStyle w:val="AGAppendixChar"/>
        </w:rPr>
        <w:t>six</w:t>
      </w:r>
      <w:r w:rsidR="00376501" w:rsidRPr="00F73900">
        <w:rPr>
          <w:rStyle w:val="AGAppendixChar"/>
        </w:rPr>
        <w:t xml:space="preserve"> keywords</w:t>
      </w:r>
      <w:r w:rsidR="003B22B6" w:rsidRPr="00F73900">
        <w:rPr>
          <w:rStyle w:val="AGAppendixChar"/>
        </w:rPr>
        <w:t xml:space="preserve"> representing the article's content).</w:t>
      </w:r>
      <w:r w:rsidR="003B22B6" w:rsidRPr="00F73900">
        <w:rPr>
          <w:rStyle w:val="AGAbstractChar"/>
        </w:rPr>
        <w:t xml:space="preserve"> </w:t>
      </w:r>
      <w:r w:rsidR="00376501" w:rsidRPr="00F73900">
        <w:rPr>
          <w:rStyle w:val="AGAbstractChar"/>
        </w:rPr>
        <w:t xml:space="preserve"> </w:t>
      </w:r>
    </w:p>
    <w:p w14:paraId="03EE3305" w14:textId="77777777" w:rsidR="007B6C9E" w:rsidRPr="00F73900" w:rsidRDefault="00F06B15" w:rsidP="00702E28">
      <w:pPr>
        <w:pStyle w:val="AGTitleLevel1"/>
      </w:pPr>
      <w:r w:rsidRPr="00F73900">
        <w:t xml:space="preserve">Introduction </w:t>
      </w:r>
    </w:p>
    <w:p w14:paraId="642805AE" w14:textId="77777777" w:rsidR="00BC03B8" w:rsidRPr="00F73900" w:rsidRDefault="00BC03B8" w:rsidP="007044A6">
      <w:pPr>
        <w:pStyle w:val="AGNormalText"/>
      </w:pPr>
      <w:r w:rsidRPr="00F73900">
        <w:t>The manuscript should be prepared according to the instructions for authors. Manuscript must be written in clear, grammatically correct English, using British English spelling. Each section has a corresponding style (available in the “Styles” menu in Microsoft Word). Include all required sections: Introduction, Materials and Methods, Results, Discussion, Conclusion, and References. Non-mandatory sections are clearly indicated. The section titles listed apply specifically to Original Scientific Papers, while Review articles and other manuscript types may follow a more flexible structure.</w:t>
      </w:r>
    </w:p>
    <w:p w14:paraId="6E6ECD42" w14:textId="77777777" w:rsidR="00BC03B8" w:rsidRPr="00F73900" w:rsidRDefault="00BC03B8" w:rsidP="007044A6">
      <w:pPr>
        <w:pStyle w:val="AGNormalText"/>
      </w:pPr>
      <w:r w:rsidRPr="00F73900">
        <w:t>The Introduction should briefly describe the study’s background, significance, and main objectives. Key research and differing viewpoints should be mentioned, with references numbered in square brackets. Ensure the text is understandable to scientists outside your specific field. References must be numbered sequentially according to their first appearance in the text and cited using numbers in square brackets, for example [1], [1,2], [1–3], or [1–3,5].</w:t>
      </w:r>
    </w:p>
    <w:p w14:paraId="2BC55025" w14:textId="77777777" w:rsidR="003E6498" w:rsidRPr="00F73900" w:rsidRDefault="00620C7B" w:rsidP="00EA595A">
      <w:pPr>
        <w:pStyle w:val="AGTitleLevel1"/>
      </w:pPr>
      <w:r w:rsidRPr="00F73900">
        <w:t>M</w:t>
      </w:r>
      <w:r w:rsidR="00F06B15" w:rsidRPr="00F73900">
        <w:t>aterials and Methods</w:t>
      </w:r>
    </w:p>
    <w:p w14:paraId="4BA055F6" w14:textId="77777777" w:rsidR="000E49E6" w:rsidRPr="00F73900" w:rsidRDefault="000903CA" w:rsidP="00EA595A">
      <w:pPr>
        <w:pStyle w:val="AGNormalText"/>
      </w:pPr>
      <w:r w:rsidRPr="00F73900">
        <w:t xml:space="preserve">This document serves as a comprehensive guide to assist contributors in preparing their submissions for the Acta </w:t>
      </w:r>
      <w:proofErr w:type="spellStart"/>
      <w:r w:rsidRPr="00F73900">
        <w:t>Graphica</w:t>
      </w:r>
      <w:proofErr w:type="spellEnd"/>
      <w:r w:rsidRPr="00F73900">
        <w:t xml:space="preserve"> – Journal for Printing Science and Graphic Communications.</w:t>
      </w:r>
    </w:p>
    <w:p w14:paraId="610E92E2" w14:textId="77777777" w:rsidR="00ED221A" w:rsidRPr="00F73900" w:rsidRDefault="00681DC1" w:rsidP="00EA595A">
      <w:pPr>
        <w:pStyle w:val="AGNormalText"/>
      </w:pPr>
      <w:r w:rsidRPr="00F73900">
        <w:t>The Materials and Methods section must provide a clear and detailed explanation of the procedures and materials used, ensuring that the other researchers can accurately reproduce the experiments and extend the findings presented.</w:t>
      </w:r>
    </w:p>
    <w:p w14:paraId="0725E41D" w14:textId="77777777" w:rsidR="00963822" w:rsidRPr="00F73900" w:rsidRDefault="00963822" w:rsidP="00EA595A">
      <w:pPr>
        <w:pStyle w:val="AGTitleLevel2"/>
      </w:pPr>
      <w:r w:rsidRPr="00F73900">
        <w:t>Figures</w:t>
      </w:r>
      <w:r w:rsidR="0018168C" w:rsidRPr="00F73900">
        <w:t xml:space="preserve"> and Tables</w:t>
      </w:r>
    </w:p>
    <w:p w14:paraId="53ACD140" w14:textId="77777777" w:rsidR="00BA5E3F" w:rsidRPr="00F73900" w:rsidRDefault="000903CA" w:rsidP="00EA595A">
      <w:pPr>
        <w:pStyle w:val="AGNormalText"/>
      </w:pPr>
      <w:r w:rsidRPr="00F73900">
        <w:t xml:space="preserve">Sections can be divided using subheadings. </w:t>
      </w:r>
      <w:r w:rsidR="00C479D3" w:rsidRPr="00F73900">
        <w:t xml:space="preserve">If necessary, it is also possible to use third-level headings (sub-subheadings). </w:t>
      </w:r>
    </w:p>
    <w:p w14:paraId="27E45E3E" w14:textId="77777777" w:rsidR="006919EB" w:rsidRPr="00F73900" w:rsidRDefault="00CB7872" w:rsidP="00EA595A">
      <w:pPr>
        <w:pStyle w:val="AGTitleLevel3"/>
      </w:pPr>
      <w:r w:rsidRPr="00F73900">
        <w:t>Placing Figures and Tables</w:t>
      </w:r>
    </w:p>
    <w:p w14:paraId="7F0029C4" w14:textId="77777777" w:rsidR="00D60578" w:rsidRPr="00F73900" w:rsidRDefault="00420CC1" w:rsidP="00EA595A">
      <w:pPr>
        <w:pStyle w:val="AGNormalText"/>
      </w:pPr>
      <w:r w:rsidRPr="00F73900">
        <w:t xml:space="preserve">Figures and </w:t>
      </w:r>
      <w:r w:rsidR="00CB7872" w:rsidRPr="00F73900">
        <w:t>T</w:t>
      </w:r>
      <w:r w:rsidRPr="00F73900">
        <w:t xml:space="preserve">ables should be embedded within the text, numbered sequentially, and provided with appropriate captions. Each </w:t>
      </w:r>
      <w:r w:rsidR="0018168C" w:rsidRPr="00F73900">
        <w:t>f</w:t>
      </w:r>
      <w:r w:rsidRPr="00F73900">
        <w:t xml:space="preserve">igure and </w:t>
      </w:r>
      <w:r w:rsidR="0018168C" w:rsidRPr="00F73900">
        <w:t>t</w:t>
      </w:r>
      <w:r w:rsidRPr="00F73900">
        <w:t xml:space="preserve">able must be </w:t>
      </w:r>
      <w:r w:rsidR="00D6063C" w:rsidRPr="00F73900">
        <w:t>cited</w:t>
      </w:r>
      <w:r w:rsidRPr="00F73900">
        <w:t xml:space="preserve"> in the main text (e.g.</w:t>
      </w:r>
      <w:r w:rsidR="00E00DF7" w:rsidRPr="00F73900">
        <w:t>,</w:t>
      </w:r>
      <w:r w:rsidRPr="00F73900">
        <w:t xml:space="preserve"> Figure 1, Table 1). </w:t>
      </w:r>
    </w:p>
    <w:p w14:paraId="444F3BB7" w14:textId="77777777" w:rsidR="00A46BBF" w:rsidRPr="00F73900" w:rsidRDefault="00ED4C48" w:rsidP="00436E0D">
      <w:pPr>
        <w:pStyle w:val="AGFigure"/>
      </w:pPr>
      <w:r w:rsidRPr="00F73900">
        <w:drawing>
          <wp:inline distT="0" distB="0" distL="0" distR="0" wp14:anchorId="46F8FEBB" wp14:editId="6B712D56">
            <wp:extent cx="1454649" cy="876011"/>
            <wp:effectExtent l="0" t="0" r="0" b="635"/>
            <wp:docPr id="1145340352" name="Slika 4" descr="Slika na kojoj se prikazuje crta, trokut, origami, dizajn&#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340352" name="Slika 4" descr="Slika na kojoj se prikazuje crta, trokut, origami, dizajn&#10;&#10;Sadržaj generiran uz AI možda nije točan."/>
                    <pic:cNvPicPr/>
                  </pic:nvPicPr>
                  <pic:blipFill rotWithShape="1">
                    <a:blip r:embed="rId13" cstate="print">
                      <a:extLst>
                        <a:ext uri="{28A0092B-C50C-407E-A947-70E740481C1C}">
                          <a14:useLocalDpi xmlns:a14="http://schemas.microsoft.com/office/drawing/2010/main" val="0"/>
                        </a:ext>
                      </a:extLst>
                    </a:blip>
                    <a:srcRect l="9404" t="12216" r="9427" b="14472"/>
                    <a:stretch>
                      <a:fillRect/>
                    </a:stretch>
                  </pic:blipFill>
                  <pic:spPr bwMode="auto">
                    <a:xfrm>
                      <a:off x="0" y="0"/>
                      <a:ext cx="1454649" cy="876011"/>
                    </a:xfrm>
                    <a:prstGeom prst="rect">
                      <a:avLst/>
                    </a:prstGeom>
                    <a:ln>
                      <a:noFill/>
                    </a:ln>
                    <a:extLst>
                      <a:ext uri="{53640926-AAD7-44D8-BBD7-CCE9431645EC}">
                        <a14:shadowObscured xmlns:a14="http://schemas.microsoft.com/office/drawing/2010/main"/>
                      </a:ext>
                    </a:extLst>
                  </pic:spPr>
                </pic:pic>
              </a:graphicData>
            </a:graphic>
          </wp:inline>
        </w:drawing>
      </w:r>
    </w:p>
    <w:p w14:paraId="2EB2AA88" w14:textId="77777777" w:rsidR="00F95FB9" w:rsidRPr="00F73900" w:rsidRDefault="00BB7237" w:rsidP="00436E0D">
      <w:pPr>
        <w:pStyle w:val="AGFigureCaption"/>
      </w:pPr>
      <w:r w:rsidRPr="00F73900">
        <w:rPr>
          <w:b/>
          <w:bCs/>
        </w:rPr>
        <w:t>Figure 1.</w:t>
      </w:r>
      <w:r w:rsidRPr="00F73900">
        <w:t xml:space="preserve"> Figure caption.</w:t>
      </w:r>
    </w:p>
    <w:p w14:paraId="1744EF16" w14:textId="77777777" w:rsidR="00A1604A" w:rsidRPr="00F73900" w:rsidRDefault="00A1604A" w:rsidP="00A1604A">
      <w:pPr>
        <w:pStyle w:val="AGNormalText"/>
      </w:pPr>
      <w:r w:rsidRPr="00F73900">
        <w:t xml:space="preserve">They should be positioned as close as possible to their first mention in the text and centred with the column (Figure 1) or with the page (if the figure or table is too wide for the column). </w:t>
      </w:r>
      <w:r w:rsidRPr="00F73900">
        <w:lastRenderedPageBreak/>
        <w:t>The description of the procedure in that case is shown in Figure 2.</w:t>
      </w:r>
    </w:p>
    <w:p w14:paraId="4A94E400" w14:textId="4F1857F3" w:rsidR="003E3A8D" w:rsidRPr="00F73900" w:rsidRDefault="00591B45" w:rsidP="003E3A8D">
      <w:pPr>
        <w:pStyle w:val="AGNormalText"/>
        <w:sectPr w:rsidR="003E3A8D" w:rsidRPr="00F73900" w:rsidSect="00471015">
          <w:headerReference w:type="default" r:id="rId14"/>
          <w:type w:val="continuous"/>
          <w:pgSz w:w="11906" w:h="16838" w:code="9"/>
          <w:pgMar w:top="1191" w:right="1928" w:bottom="1928" w:left="1644" w:header="709" w:footer="709" w:gutter="0"/>
          <w:lnNumType w:countBy="1" w:restart="continuous"/>
          <w:cols w:num="2" w:space="340"/>
          <w:titlePg/>
          <w:docGrid w:linePitch="360"/>
        </w:sectPr>
      </w:pPr>
      <w:r w:rsidRPr="00591B45">
        <w:t xml:space="preserve">Images must be included in the manuscript at their original size and resolution (300 dpi) to ensure proper placement and print quality. </w:t>
      </w:r>
      <w:r>
        <w:t xml:space="preserve">Images </w:t>
      </w:r>
      <w:r w:rsidRPr="00F73900">
        <w:t xml:space="preserve">should remain clear and legible in both </w:t>
      </w:r>
      <w:r w:rsidRPr="00F73900">
        <w:t>colour and grayscale whenever possible</w:t>
      </w:r>
      <w:r w:rsidR="00CE3A09">
        <w:t xml:space="preserve">. </w:t>
      </w:r>
      <w:r w:rsidRPr="00591B45">
        <w:t>All non-original images or data must have documented permission from the copyright holders. Images should be submitted separately in JPG (JPEG) or TIFF format, collected in a ZIP folder</w:t>
      </w:r>
      <w:r w:rsidR="003F0C3A">
        <w:t>.</w:t>
      </w:r>
    </w:p>
    <w:p w14:paraId="4CFBB901" w14:textId="77777777" w:rsidR="002E2A36" w:rsidRPr="00CE3A09" w:rsidRDefault="006460C5" w:rsidP="00CE3A09">
      <w:pPr>
        <w:pStyle w:val="AGFigureCaption"/>
        <w:sectPr w:rsidR="002E2A36" w:rsidRPr="00CE3A09" w:rsidSect="002E2A36">
          <w:type w:val="continuous"/>
          <w:pgSz w:w="11906" w:h="16838" w:code="9"/>
          <w:pgMar w:top="1191" w:right="1928" w:bottom="1928" w:left="1644" w:header="709" w:footer="709" w:gutter="0"/>
          <w:lnNumType w:countBy="1" w:restart="continuous"/>
          <w:cols w:space="340"/>
          <w:titlePg/>
          <w:docGrid w:linePitch="360"/>
        </w:sectPr>
      </w:pPr>
      <w:r w:rsidRPr="00F73900">
        <w:drawing>
          <wp:anchor distT="0" distB="0" distL="114300" distR="114300" simplePos="0" relativeHeight="251660288" behindDoc="0" locked="0" layoutInCell="1" allowOverlap="1" wp14:anchorId="354B2B68" wp14:editId="535B2286">
            <wp:simplePos x="0" y="0"/>
            <wp:positionH relativeFrom="column">
              <wp:align>center</wp:align>
            </wp:positionH>
            <wp:positionV relativeFrom="paragraph">
              <wp:posOffset>238760</wp:posOffset>
            </wp:positionV>
            <wp:extent cx="3826800" cy="2077200"/>
            <wp:effectExtent l="0" t="0" r="2540" b="0"/>
            <wp:wrapTopAndBottom/>
            <wp:docPr id="17498521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852182" name="Picture 174985218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26800" cy="2077200"/>
                    </a:xfrm>
                    <a:prstGeom prst="rect">
                      <a:avLst/>
                    </a:prstGeom>
                  </pic:spPr>
                </pic:pic>
              </a:graphicData>
            </a:graphic>
            <wp14:sizeRelH relativeFrom="margin">
              <wp14:pctWidth>0</wp14:pctWidth>
            </wp14:sizeRelH>
            <wp14:sizeRelV relativeFrom="margin">
              <wp14:pctHeight>0</wp14:pctHeight>
            </wp14:sizeRelV>
          </wp:anchor>
        </w:drawing>
      </w:r>
      <w:r w:rsidR="002E2A36" w:rsidRPr="00F73900">
        <w:br/>
      </w:r>
      <w:r w:rsidR="002E2A36" w:rsidRPr="00CE3A09">
        <w:t>Figure 2.</w:t>
      </w:r>
      <w:r w:rsidRPr="00CE3A09">
        <w:t xml:space="preserve"> The procedure for handling the figure or table if it is too wide for the column</w:t>
      </w:r>
      <w:r w:rsidR="0089391D" w:rsidRPr="00CE3A09">
        <w:t>.</w:t>
      </w:r>
    </w:p>
    <w:p w14:paraId="6FF52F81" w14:textId="77777777" w:rsidR="00CB7872" w:rsidRPr="00F73900" w:rsidRDefault="00CB7872" w:rsidP="002E2A36">
      <w:pPr>
        <w:pStyle w:val="AGTitleLevel3"/>
      </w:pPr>
      <w:r w:rsidRPr="00F73900">
        <w:t>Description of Figures and Tables</w:t>
      </w:r>
    </w:p>
    <w:p w14:paraId="2C2C6765" w14:textId="77777777" w:rsidR="003C1A0C" w:rsidRPr="00F73900" w:rsidRDefault="00E91E24" w:rsidP="00EA595A">
      <w:pPr>
        <w:pStyle w:val="AGNormalText"/>
      </w:pPr>
      <w:r w:rsidRPr="00F73900">
        <w:t>F</w:t>
      </w:r>
      <w:r w:rsidR="003C1A0C" w:rsidRPr="00F73900">
        <w:t>igure captions should appear below the figure</w:t>
      </w:r>
      <w:r w:rsidRPr="00F73900">
        <w:t xml:space="preserve"> (cantered)</w:t>
      </w:r>
      <w:r w:rsidR="0080647E" w:rsidRPr="00F73900">
        <w:t>. T</w:t>
      </w:r>
      <w:r w:rsidR="003C1A0C" w:rsidRPr="00F73900">
        <w:t>able captions should be placed above the table</w:t>
      </w:r>
      <w:r w:rsidRPr="00F73900">
        <w:t xml:space="preserve"> (left aligned). </w:t>
      </w:r>
      <w:r w:rsidR="0056171E" w:rsidRPr="00F73900">
        <w:t xml:space="preserve">Captions for figures and tables should be labelled as </w:t>
      </w:r>
      <w:r w:rsidR="0080647E" w:rsidRPr="00F73900">
        <w:t>“</w:t>
      </w:r>
      <w:r w:rsidR="0056171E" w:rsidRPr="00F73900">
        <w:t xml:space="preserve">Figure” or “Table” and followed by their respective ordinal numbers.  </w:t>
      </w:r>
    </w:p>
    <w:p w14:paraId="3E874729" w14:textId="77777777" w:rsidR="00963822" w:rsidRPr="00F73900" w:rsidRDefault="00E91E24" w:rsidP="00EA595A">
      <w:pPr>
        <w:pStyle w:val="AGTitleLevel3"/>
      </w:pPr>
      <w:r w:rsidRPr="00F73900">
        <w:t>Text in the T</w:t>
      </w:r>
      <w:r w:rsidR="00963822" w:rsidRPr="00F73900">
        <w:t>ables</w:t>
      </w:r>
    </w:p>
    <w:p w14:paraId="66C1D5F2" w14:textId="77777777" w:rsidR="003035E9" w:rsidRPr="00F73900" w:rsidRDefault="00E91E24" w:rsidP="00EA595A">
      <w:pPr>
        <w:pStyle w:val="AGNormalText"/>
      </w:pPr>
      <w:r w:rsidRPr="00F73900">
        <w:t>The text inside the table should be c</w:t>
      </w:r>
      <w:r w:rsidR="00530710" w:rsidRPr="00F73900">
        <w:t xml:space="preserve">entred, with font Calibri, size 9 pt. Tables must not be spread over multiple pages. </w:t>
      </w:r>
    </w:p>
    <w:p w14:paraId="35398DE4" w14:textId="77777777" w:rsidR="00FE0F2F" w:rsidRPr="00F73900" w:rsidRDefault="00FE0F2F" w:rsidP="008658E4">
      <w:pPr>
        <w:pStyle w:val="AGTableCaption"/>
      </w:pPr>
      <w:r w:rsidRPr="00F73900">
        <w:rPr>
          <w:b/>
          <w:bCs/>
        </w:rPr>
        <w:t>Table 1.</w:t>
      </w:r>
      <w:r w:rsidRPr="00F73900">
        <w:t xml:space="preserve"> Table caption. </w:t>
      </w:r>
    </w:p>
    <w:tbl>
      <w:tblPr>
        <w:tblStyle w:val="TableGrid"/>
        <w:tblW w:w="3686" w:type="dxa"/>
        <w:jc w:val="center"/>
        <w:tblLayout w:type="fixed"/>
        <w:tblLook w:val="04A0" w:firstRow="1" w:lastRow="0" w:firstColumn="1" w:lastColumn="0" w:noHBand="0" w:noVBand="1"/>
      </w:tblPr>
      <w:tblGrid>
        <w:gridCol w:w="933"/>
        <w:gridCol w:w="447"/>
        <w:gridCol w:w="461"/>
        <w:gridCol w:w="462"/>
        <w:gridCol w:w="461"/>
        <w:gridCol w:w="461"/>
        <w:gridCol w:w="461"/>
      </w:tblGrid>
      <w:tr w:rsidR="00530710" w:rsidRPr="00F73900" w14:paraId="13D41E8C" w14:textId="77777777" w:rsidTr="007A3219">
        <w:trPr>
          <w:trHeight w:val="20"/>
          <w:jc w:val="center"/>
        </w:trPr>
        <w:tc>
          <w:tcPr>
            <w:tcW w:w="933" w:type="dxa"/>
            <w:vMerge w:val="restart"/>
            <w:vAlign w:val="center"/>
          </w:tcPr>
          <w:p w14:paraId="7C0529A8" w14:textId="77777777" w:rsidR="00530710" w:rsidRPr="00F73900" w:rsidRDefault="00530710" w:rsidP="008658E4">
            <w:pPr>
              <w:pStyle w:val="AGTable"/>
              <w:rPr>
                <w:b/>
                <w:bCs w:val="0"/>
              </w:rPr>
            </w:pPr>
            <w:r w:rsidRPr="00F73900">
              <w:rPr>
                <w:b/>
                <w:bCs w:val="0"/>
              </w:rPr>
              <w:t>Sample</w:t>
            </w:r>
          </w:p>
        </w:tc>
        <w:tc>
          <w:tcPr>
            <w:tcW w:w="908" w:type="dxa"/>
            <w:gridSpan w:val="2"/>
            <w:vAlign w:val="center"/>
          </w:tcPr>
          <w:p w14:paraId="6D1C1D52" w14:textId="77777777" w:rsidR="00530710" w:rsidRPr="00F73900" w:rsidRDefault="00530710" w:rsidP="008658E4">
            <w:pPr>
              <w:pStyle w:val="AGTable"/>
              <w:rPr>
                <w:b/>
                <w:bCs w:val="0"/>
              </w:rPr>
            </w:pPr>
            <w:r w:rsidRPr="00F73900">
              <w:rPr>
                <w:b/>
                <w:bCs w:val="0"/>
              </w:rPr>
              <w:t>Test 1</w:t>
            </w:r>
          </w:p>
        </w:tc>
        <w:tc>
          <w:tcPr>
            <w:tcW w:w="923" w:type="dxa"/>
            <w:gridSpan w:val="2"/>
            <w:vAlign w:val="center"/>
          </w:tcPr>
          <w:p w14:paraId="6A9DC667" w14:textId="77777777" w:rsidR="00530710" w:rsidRPr="00F73900" w:rsidRDefault="00530710" w:rsidP="008658E4">
            <w:pPr>
              <w:pStyle w:val="AGTable"/>
              <w:rPr>
                <w:b/>
                <w:bCs w:val="0"/>
              </w:rPr>
            </w:pPr>
            <w:r w:rsidRPr="00F73900">
              <w:rPr>
                <w:b/>
                <w:bCs w:val="0"/>
              </w:rPr>
              <w:t>Test 2</w:t>
            </w:r>
          </w:p>
        </w:tc>
        <w:tc>
          <w:tcPr>
            <w:tcW w:w="922" w:type="dxa"/>
            <w:gridSpan w:val="2"/>
            <w:vAlign w:val="center"/>
          </w:tcPr>
          <w:p w14:paraId="41D141BF" w14:textId="77777777" w:rsidR="00530710" w:rsidRPr="00F73900" w:rsidRDefault="00530710" w:rsidP="008658E4">
            <w:pPr>
              <w:pStyle w:val="AGTable"/>
              <w:rPr>
                <w:b/>
                <w:bCs w:val="0"/>
              </w:rPr>
            </w:pPr>
            <w:r w:rsidRPr="00F73900">
              <w:rPr>
                <w:b/>
                <w:bCs w:val="0"/>
              </w:rPr>
              <w:t>Test 3</w:t>
            </w:r>
          </w:p>
        </w:tc>
      </w:tr>
      <w:tr w:rsidR="00530710" w:rsidRPr="00F73900" w14:paraId="299F5276" w14:textId="77777777" w:rsidTr="007A3219">
        <w:trPr>
          <w:trHeight w:val="20"/>
          <w:jc w:val="center"/>
        </w:trPr>
        <w:tc>
          <w:tcPr>
            <w:tcW w:w="933" w:type="dxa"/>
            <w:vMerge/>
            <w:vAlign w:val="center"/>
          </w:tcPr>
          <w:p w14:paraId="4BA49263" w14:textId="77777777" w:rsidR="00530710" w:rsidRPr="00F73900" w:rsidRDefault="00530710" w:rsidP="008658E4">
            <w:pPr>
              <w:pStyle w:val="AGTable"/>
            </w:pPr>
          </w:p>
        </w:tc>
        <w:tc>
          <w:tcPr>
            <w:tcW w:w="447" w:type="dxa"/>
            <w:vAlign w:val="center"/>
          </w:tcPr>
          <w:p w14:paraId="0390BC48" w14:textId="77777777" w:rsidR="00530710" w:rsidRPr="00F73900" w:rsidRDefault="00530710" w:rsidP="008658E4">
            <w:pPr>
              <w:pStyle w:val="AGTable"/>
              <w:rPr>
                <w:b/>
                <w:bCs w:val="0"/>
              </w:rPr>
            </w:pPr>
            <w:r w:rsidRPr="00F73900">
              <w:rPr>
                <w:b/>
                <w:bCs w:val="0"/>
              </w:rPr>
              <w:t>A</w:t>
            </w:r>
          </w:p>
        </w:tc>
        <w:tc>
          <w:tcPr>
            <w:tcW w:w="461" w:type="dxa"/>
            <w:vAlign w:val="center"/>
          </w:tcPr>
          <w:p w14:paraId="6293C13D" w14:textId="77777777" w:rsidR="00530710" w:rsidRPr="00F73900" w:rsidRDefault="00530710" w:rsidP="008658E4">
            <w:pPr>
              <w:pStyle w:val="AGTable"/>
              <w:rPr>
                <w:b/>
                <w:bCs w:val="0"/>
              </w:rPr>
            </w:pPr>
            <w:r w:rsidRPr="00F73900">
              <w:rPr>
                <w:b/>
                <w:bCs w:val="0"/>
              </w:rPr>
              <w:t>B</w:t>
            </w:r>
          </w:p>
        </w:tc>
        <w:tc>
          <w:tcPr>
            <w:tcW w:w="462" w:type="dxa"/>
            <w:vAlign w:val="center"/>
          </w:tcPr>
          <w:p w14:paraId="59692C02" w14:textId="77777777" w:rsidR="00530710" w:rsidRPr="00F73900" w:rsidRDefault="00530710" w:rsidP="008658E4">
            <w:pPr>
              <w:pStyle w:val="AGTable"/>
              <w:rPr>
                <w:b/>
                <w:bCs w:val="0"/>
              </w:rPr>
            </w:pPr>
            <w:r w:rsidRPr="00F73900">
              <w:rPr>
                <w:b/>
                <w:bCs w:val="0"/>
              </w:rPr>
              <w:t>A</w:t>
            </w:r>
          </w:p>
        </w:tc>
        <w:tc>
          <w:tcPr>
            <w:tcW w:w="461" w:type="dxa"/>
            <w:vAlign w:val="center"/>
          </w:tcPr>
          <w:p w14:paraId="32CA2351" w14:textId="77777777" w:rsidR="00530710" w:rsidRPr="00F73900" w:rsidRDefault="00530710" w:rsidP="008658E4">
            <w:pPr>
              <w:pStyle w:val="AGTable"/>
              <w:rPr>
                <w:b/>
                <w:bCs w:val="0"/>
              </w:rPr>
            </w:pPr>
            <w:r w:rsidRPr="00F73900">
              <w:rPr>
                <w:b/>
                <w:bCs w:val="0"/>
              </w:rPr>
              <w:t>B</w:t>
            </w:r>
          </w:p>
        </w:tc>
        <w:tc>
          <w:tcPr>
            <w:tcW w:w="461" w:type="dxa"/>
            <w:vAlign w:val="center"/>
          </w:tcPr>
          <w:p w14:paraId="0FB9A50F" w14:textId="77777777" w:rsidR="00530710" w:rsidRPr="00F73900" w:rsidRDefault="00530710" w:rsidP="008658E4">
            <w:pPr>
              <w:pStyle w:val="AGTable"/>
              <w:rPr>
                <w:b/>
                <w:bCs w:val="0"/>
              </w:rPr>
            </w:pPr>
            <w:r w:rsidRPr="00F73900">
              <w:rPr>
                <w:b/>
                <w:bCs w:val="0"/>
              </w:rPr>
              <w:t>A</w:t>
            </w:r>
          </w:p>
        </w:tc>
        <w:tc>
          <w:tcPr>
            <w:tcW w:w="461" w:type="dxa"/>
            <w:vAlign w:val="center"/>
          </w:tcPr>
          <w:p w14:paraId="5FFDE0A0" w14:textId="77777777" w:rsidR="00530710" w:rsidRPr="00F73900" w:rsidRDefault="00530710" w:rsidP="008658E4">
            <w:pPr>
              <w:pStyle w:val="AGTable"/>
              <w:rPr>
                <w:b/>
                <w:bCs w:val="0"/>
              </w:rPr>
            </w:pPr>
            <w:r w:rsidRPr="00F73900">
              <w:rPr>
                <w:b/>
                <w:bCs w:val="0"/>
              </w:rPr>
              <w:t>B</w:t>
            </w:r>
          </w:p>
        </w:tc>
      </w:tr>
      <w:tr w:rsidR="00530710" w:rsidRPr="00F73900" w14:paraId="7361B376" w14:textId="77777777" w:rsidTr="007A3219">
        <w:trPr>
          <w:trHeight w:val="20"/>
          <w:jc w:val="center"/>
        </w:trPr>
        <w:tc>
          <w:tcPr>
            <w:tcW w:w="933" w:type="dxa"/>
            <w:vAlign w:val="center"/>
          </w:tcPr>
          <w:p w14:paraId="602B47C4" w14:textId="77777777" w:rsidR="00530710" w:rsidRPr="00F73900" w:rsidRDefault="00530710" w:rsidP="008658E4">
            <w:pPr>
              <w:pStyle w:val="AGTable"/>
            </w:pPr>
            <w:r w:rsidRPr="00F73900">
              <w:t>1</w:t>
            </w:r>
          </w:p>
        </w:tc>
        <w:tc>
          <w:tcPr>
            <w:tcW w:w="908" w:type="dxa"/>
            <w:gridSpan w:val="2"/>
            <w:vAlign w:val="center"/>
          </w:tcPr>
          <w:p w14:paraId="776D0E4E" w14:textId="77777777" w:rsidR="00530710" w:rsidRPr="00F73900" w:rsidRDefault="00530710" w:rsidP="008658E4">
            <w:pPr>
              <w:pStyle w:val="AGTable"/>
            </w:pPr>
          </w:p>
        </w:tc>
        <w:tc>
          <w:tcPr>
            <w:tcW w:w="923" w:type="dxa"/>
            <w:gridSpan w:val="2"/>
            <w:vAlign w:val="center"/>
          </w:tcPr>
          <w:p w14:paraId="2DCAB9F4" w14:textId="77777777" w:rsidR="00530710" w:rsidRPr="00F73900" w:rsidRDefault="00530710" w:rsidP="008658E4">
            <w:pPr>
              <w:pStyle w:val="AGTable"/>
            </w:pPr>
          </w:p>
        </w:tc>
        <w:tc>
          <w:tcPr>
            <w:tcW w:w="922" w:type="dxa"/>
            <w:gridSpan w:val="2"/>
            <w:vAlign w:val="center"/>
          </w:tcPr>
          <w:p w14:paraId="554C839B" w14:textId="77777777" w:rsidR="00530710" w:rsidRPr="00F73900" w:rsidRDefault="00530710" w:rsidP="008658E4">
            <w:pPr>
              <w:pStyle w:val="AGTable"/>
            </w:pPr>
          </w:p>
        </w:tc>
      </w:tr>
      <w:tr w:rsidR="00500CE7" w:rsidRPr="00F73900" w14:paraId="49EEA200" w14:textId="77777777" w:rsidTr="007A3219">
        <w:trPr>
          <w:trHeight w:val="20"/>
          <w:jc w:val="center"/>
        </w:trPr>
        <w:tc>
          <w:tcPr>
            <w:tcW w:w="933" w:type="dxa"/>
            <w:vAlign w:val="center"/>
          </w:tcPr>
          <w:p w14:paraId="062EB420" w14:textId="77777777" w:rsidR="00500CE7" w:rsidRPr="00F73900" w:rsidRDefault="00500CE7" w:rsidP="008658E4">
            <w:pPr>
              <w:pStyle w:val="AGTable"/>
            </w:pPr>
            <w:r w:rsidRPr="00F73900">
              <w:t>2</w:t>
            </w:r>
          </w:p>
        </w:tc>
        <w:tc>
          <w:tcPr>
            <w:tcW w:w="908" w:type="dxa"/>
            <w:gridSpan w:val="2"/>
            <w:vAlign w:val="center"/>
          </w:tcPr>
          <w:p w14:paraId="48C0E5A6" w14:textId="77777777" w:rsidR="00500CE7" w:rsidRPr="00F73900" w:rsidRDefault="00500CE7" w:rsidP="008658E4">
            <w:pPr>
              <w:pStyle w:val="AGTable"/>
            </w:pPr>
          </w:p>
        </w:tc>
        <w:tc>
          <w:tcPr>
            <w:tcW w:w="923" w:type="dxa"/>
            <w:gridSpan w:val="2"/>
            <w:vAlign w:val="center"/>
          </w:tcPr>
          <w:p w14:paraId="2B36E9B9" w14:textId="77777777" w:rsidR="00500CE7" w:rsidRPr="00F73900" w:rsidRDefault="00500CE7" w:rsidP="008658E4">
            <w:pPr>
              <w:pStyle w:val="AGTable"/>
            </w:pPr>
          </w:p>
        </w:tc>
        <w:tc>
          <w:tcPr>
            <w:tcW w:w="922" w:type="dxa"/>
            <w:gridSpan w:val="2"/>
            <w:vAlign w:val="center"/>
          </w:tcPr>
          <w:p w14:paraId="74B11E91" w14:textId="77777777" w:rsidR="00500CE7" w:rsidRPr="00F73900" w:rsidRDefault="00500CE7" w:rsidP="008658E4">
            <w:pPr>
              <w:pStyle w:val="AGTable"/>
            </w:pPr>
          </w:p>
        </w:tc>
      </w:tr>
      <w:tr w:rsidR="00500CE7" w:rsidRPr="00F73900" w14:paraId="529C9B83" w14:textId="77777777" w:rsidTr="007A3219">
        <w:trPr>
          <w:trHeight w:val="20"/>
          <w:jc w:val="center"/>
        </w:trPr>
        <w:tc>
          <w:tcPr>
            <w:tcW w:w="933" w:type="dxa"/>
            <w:vAlign w:val="center"/>
          </w:tcPr>
          <w:p w14:paraId="62C9C79E" w14:textId="77777777" w:rsidR="00500CE7" w:rsidRPr="00F73900" w:rsidRDefault="00500CE7" w:rsidP="008658E4">
            <w:pPr>
              <w:pStyle w:val="AGTable"/>
            </w:pPr>
            <w:r w:rsidRPr="00F73900">
              <w:t>3</w:t>
            </w:r>
          </w:p>
        </w:tc>
        <w:tc>
          <w:tcPr>
            <w:tcW w:w="908" w:type="dxa"/>
            <w:gridSpan w:val="2"/>
            <w:vAlign w:val="center"/>
          </w:tcPr>
          <w:p w14:paraId="71FBEEA2" w14:textId="77777777" w:rsidR="00500CE7" w:rsidRPr="00F73900" w:rsidRDefault="00500CE7" w:rsidP="008658E4">
            <w:pPr>
              <w:pStyle w:val="AGTable"/>
            </w:pPr>
          </w:p>
        </w:tc>
        <w:tc>
          <w:tcPr>
            <w:tcW w:w="923" w:type="dxa"/>
            <w:gridSpan w:val="2"/>
            <w:vAlign w:val="center"/>
          </w:tcPr>
          <w:p w14:paraId="68FEAED1" w14:textId="77777777" w:rsidR="00500CE7" w:rsidRPr="00F73900" w:rsidRDefault="00500CE7" w:rsidP="008658E4">
            <w:pPr>
              <w:pStyle w:val="AGTable"/>
            </w:pPr>
          </w:p>
        </w:tc>
        <w:tc>
          <w:tcPr>
            <w:tcW w:w="922" w:type="dxa"/>
            <w:gridSpan w:val="2"/>
            <w:vAlign w:val="center"/>
          </w:tcPr>
          <w:p w14:paraId="0D856C68" w14:textId="77777777" w:rsidR="00500CE7" w:rsidRPr="00F73900" w:rsidRDefault="00500CE7" w:rsidP="008658E4">
            <w:pPr>
              <w:pStyle w:val="AGTable"/>
            </w:pPr>
          </w:p>
        </w:tc>
      </w:tr>
      <w:tr w:rsidR="00500CE7" w:rsidRPr="00F73900" w14:paraId="1D9F6A52" w14:textId="77777777" w:rsidTr="007A3219">
        <w:trPr>
          <w:trHeight w:val="20"/>
          <w:jc w:val="center"/>
        </w:trPr>
        <w:tc>
          <w:tcPr>
            <w:tcW w:w="933" w:type="dxa"/>
            <w:vAlign w:val="center"/>
          </w:tcPr>
          <w:p w14:paraId="5D06C03D" w14:textId="77777777" w:rsidR="00500CE7" w:rsidRPr="00F73900" w:rsidRDefault="00500CE7" w:rsidP="008658E4">
            <w:pPr>
              <w:pStyle w:val="AGTable"/>
            </w:pPr>
            <w:r w:rsidRPr="00F73900">
              <w:t>4</w:t>
            </w:r>
          </w:p>
        </w:tc>
        <w:tc>
          <w:tcPr>
            <w:tcW w:w="908" w:type="dxa"/>
            <w:gridSpan w:val="2"/>
            <w:vAlign w:val="center"/>
          </w:tcPr>
          <w:p w14:paraId="6709C138" w14:textId="77777777" w:rsidR="00500CE7" w:rsidRPr="00F73900" w:rsidRDefault="00500CE7" w:rsidP="008658E4">
            <w:pPr>
              <w:pStyle w:val="AGTable"/>
            </w:pPr>
          </w:p>
        </w:tc>
        <w:tc>
          <w:tcPr>
            <w:tcW w:w="923" w:type="dxa"/>
            <w:gridSpan w:val="2"/>
            <w:vAlign w:val="center"/>
          </w:tcPr>
          <w:p w14:paraId="7C46721C" w14:textId="77777777" w:rsidR="00500CE7" w:rsidRPr="00F73900" w:rsidRDefault="00500CE7" w:rsidP="008658E4">
            <w:pPr>
              <w:pStyle w:val="AGTable"/>
            </w:pPr>
          </w:p>
        </w:tc>
        <w:tc>
          <w:tcPr>
            <w:tcW w:w="922" w:type="dxa"/>
            <w:gridSpan w:val="2"/>
            <w:vAlign w:val="center"/>
          </w:tcPr>
          <w:p w14:paraId="3594842C" w14:textId="77777777" w:rsidR="00500CE7" w:rsidRPr="00F73900" w:rsidRDefault="00500CE7" w:rsidP="008658E4">
            <w:pPr>
              <w:pStyle w:val="AGTable"/>
            </w:pPr>
          </w:p>
        </w:tc>
      </w:tr>
      <w:tr w:rsidR="00500CE7" w:rsidRPr="00F73900" w14:paraId="1915DBBC" w14:textId="77777777" w:rsidTr="007A3219">
        <w:trPr>
          <w:trHeight w:val="20"/>
          <w:jc w:val="center"/>
        </w:trPr>
        <w:tc>
          <w:tcPr>
            <w:tcW w:w="933" w:type="dxa"/>
            <w:vAlign w:val="center"/>
          </w:tcPr>
          <w:p w14:paraId="07BE9992" w14:textId="77777777" w:rsidR="00500CE7" w:rsidRPr="00F73900" w:rsidRDefault="00500CE7" w:rsidP="008658E4">
            <w:pPr>
              <w:pStyle w:val="AGTable"/>
            </w:pPr>
            <w:r w:rsidRPr="00F73900">
              <w:t>5</w:t>
            </w:r>
          </w:p>
        </w:tc>
        <w:tc>
          <w:tcPr>
            <w:tcW w:w="908" w:type="dxa"/>
            <w:gridSpan w:val="2"/>
            <w:vAlign w:val="center"/>
          </w:tcPr>
          <w:p w14:paraId="361617FC" w14:textId="77777777" w:rsidR="00500CE7" w:rsidRPr="00F73900" w:rsidRDefault="00500CE7" w:rsidP="008658E4">
            <w:pPr>
              <w:pStyle w:val="AGTable"/>
            </w:pPr>
          </w:p>
        </w:tc>
        <w:tc>
          <w:tcPr>
            <w:tcW w:w="923" w:type="dxa"/>
            <w:gridSpan w:val="2"/>
            <w:vAlign w:val="center"/>
          </w:tcPr>
          <w:p w14:paraId="08A2DCE4" w14:textId="77777777" w:rsidR="00500CE7" w:rsidRPr="00F73900" w:rsidRDefault="00500CE7" w:rsidP="008658E4">
            <w:pPr>
              <w:pStyle w:val="AGTable"/>
            </w:pPr>
          </w:p>
        </w:tc>
        <w:tc>
          <w:tcPr>
            <w:tcW w:w="922" w:type="dxa"/>
            <w:gridSpan w:val="2"/>
            <w:vAlign w:val="center"/>
          </w:tcPr>
          <w:p w14:paraId="6B00CF19" w14:textId="77777777" w:rsidR="00500CE7" w:rsidRPr="00F73900" w:rsidRDefault="00500CE7" w:rsidP="008658E4">
            <w:pPr>
              <w:pStyle w:val="AGTable"/>
            </w:pPr>
          </w:p>
        </w:tc>
      </w:tr>
      <w:tr w:rsidR="00530710" w:rsidRPr="00F73900" w14:paraId="34CAB645" w14:textId="77777777" w:rsidTr="007A3219">
        <w:trPr>
          <w:trHeight w:val="20"/>
          <w:jc w:val="center"/>
        </w:trPr>
        <w:tc>
          <w:tcPr>
            <w:tcW w:w="933" w:type="dxa"/>
            <w:vAlign w:val="center"/>
          </w:tcPr>
          <w:p w14:paraId="769B7344" w14:textId="77777777" w:rsidR="00530710" w:rsidRPr="00F73900" w:rsidRDefault="00500CE7" w:rsidP="008658E4">
            <w:pPr>
              <w:pStyle w:val="AGTable"/>
            </w:pPr>
            <w:r w:rsidRPr="00F73900">
              <w:t>6</w:t>
            </w:r>
          </w:p>
        </w:tc>
        <w:tc>
          <w:tcPr>
            <w:tcW w:w="908" w:type="dxa"/>
            <w:gridSpan w:val="2"/>
            <w:vAlign w:val="center"/>
          </w:tcPr>
          <w:p w14:paraId="44A1EBD8" w14:textId="77777777" w:rsidR="00530710" w:rsidRPr="00F73900" w:rsidRDefault="00530710" w:rsidP="008658E4">
            <w:pPr>
              <w:pStyle w:val="AGTable"/>
            </w:pPr>
          </w:p>
        </w:tc>
        <w:tc>
          <w:tcPr>
            <w:tcW w:w="923" w:type="dxa"/>
            <w:gridSpan w:val="2"/>
            <w:vAlign w:val="center"/>
          </w:tcPr>
          <w:p w14:paraId="12E185ED" w14:textId="77777777" w:rsidR="00530710" w:rsidRPr="00F73900" w:rsidRDefault="00530710" w:rsidP="008658E4">
            <w:pPr>
              <w:pStyle w:val="AGTable"/>
            </w:pPr>
          </w:p>
        </w:tc>
        <w:tc>
          <w:tcPr>
            <w:tcW w:w="922" w:type="dxa"/>
            <w:gridSpan w:val="2"/>
            <w:vAlign w:val="center"/>
          </w:tcPr>
          <w:p w14:paraId="70DBA15F" w14:textId="77777777" w:rsidR="00530710" w:rsidRPr="00F73900" w:rsidRDefault="00530710" w:rsidP="008658E4">
            <w:pPr>
              <w:pStyle w:val="AGTable"/>
            </w:pPr>
          </w:p>
        </w:tc>
      </w:tr>
      <w:tr w:rsidR="00530710" w:rsidRPr="00F73900" w14:paraId="530F1918" w14:textId="77777777" w:rsidTr="007A3219">
        <w:trPr>
          <w:trHeight w:val="20"/>
          <w:jc w:val="center"/>
        </w:trPr>
        <w:tc>
          <w:tcPr>
            <w:tcW w:w="933" w:type="dxa"/>
            <w:vAlign w:val="center"/>
          </w:tcPr>
          <w:p w14:paraId="5FBF392D" w14:textId="77777777" w:rsidR="00530710" w:rsidRPr="00F73900" w:rsidRDefault="00500CE7" w:rsidP="008658E4">
            <w:pPr>
              <w:pStyle w:val="AGTable"/>
            </w:pPr>
            <w:r w:rsidRPr="00F73900">
              <w:t>7</w:t>
            </w:r>
          </w:p>
        </w:tc>
        <w:tc>
          <w:tcPr>
            <w:tcW w:w="908" w:type="dxa"/>
            <w:gridSpan w:val="2"/>
            <w:vAlign w:val="center"/>
          </w:tcPr>
          <w:p w14:paraId="46015175" w14:textId="77777777" w:rsidR="00530710" w:rsidRPr="00F73900" w:rsidRDefault="00530710" w:rsidP="008658E4">
            <w:pPr>
              <w:pStyle w:val="AGTable"/>
            </w:pPr>
          </w:p>
        </w:tc>
        <w:tc>
          <w:tcPr>
            <w:tcW w:w="923" w:type="dxa"/>
            <w:gridSpan w:val="2"/>
            <w:vAlign w:val="center"/>
          </w:tcPr>
          <w:p w14:paraId="3B9ED4BD" w14:textId="77777777" w:rsidR="00530710" w:rsidRPr="00F73900" w:rsidRDefault="00530710" w:rsidP="008658E4">
            <w:pPr>
              <w:pStyle w:val="AGTable"/>
            </w:pPr>
          </w:p>
        </w:tc>
        <w:tc>
          <w:tcPr>
            <w:tcW w:w="922" w:type="dxa"/>
            <w:gridSpan w:val="2"/>
            <w:vAlign w:val="center"/>
          </w:tcPr>
          <w:p w14:paraId="57542B54" w14:textId="77777777" w:rsidR="00530710" w:rsidRPr="00F73900" w:rsidRDefault="00530710" w:rsidP="008658E4">
            <w:pPr>
              <w:pStyle w:val="AGTable"/>
            </w:pPr>
          </w:p>
        </w:tc>
      </w:tr>
    </w:tbl>
    <w:p w14:paraId="054296EC" w14:textId="77777777" w:rsidR="00872880" w:rsidRPr="00F73900" w:rsidRDefault="00872880" w:rsidP="00DC26A7">
      <w:pPr>
        <w:pStyle w:val="AGNormalText"/>
        <w:ind w:firstLine="0"/>
      </w:pPr>
    </w:p>
    <w:p w14:paraId="66A4901B" w14:textId="77777777" w:rsidR="003E6498" w:rsidRPr="00F73900" w:rsidRDefault="00620C7B" w:rsidP="00872880">
      <w:pPr>
        <w:pStyle w:val="AGTitleLevel1"/>
      </w:pPr>
      <w:r w:rsidRPr="00F73900">
        <w:t>R</w:t>
      </w:r>
      <w:r w:rsidR="00F06B15" w:rsidRPr="00F73900">
        <w:t>esults</w:t>
      </w:r>
    </w:p>
    <w:p w14:paraId="52395ABD" w14:textId="77777777" w:rsidR="00383E80" w:rsidRPr="00F73900" w:rsidRDefault="00383E80" w:rsidP="00872880">
      <w:pPr>
        <w:pStyle w:val="AGNormalText"/>
      </w:pPr>
      <w:r w:rsidRPr="00F73900">
        <w:t xml:space="preserve">The </w:t>
      </w:r>
      <w:r w:rsidR="0080647E" w:rsidRPr="00F73900">
        <w:t>R</w:t>
      </w:r>
      <w:r w:rsidRPr="00F73900">
        <w:t>esult section presents the study findings and explains the data shown in tables, graphs, and figures. It should provide a clea</w:t>
      </w:r>
      <w:r w:rsidR="0080647E" w:rsidRPr="00F73900">
        <w:t xml:space="preserve">r </w:t>
      </w:r>
      <w:r w:rsidRPr="00F73900">
        <w:t xml:space="preserve">and concise description of the results together with their interpretation. </w:t>
      </w:r>
    </w:p>
    <w:p w14:paraId="7D5AD2F5" w14:textId="77777777" w:rsidR="00D2722A" w:rsidRPr="00F73900" w:rsidRDefault="00D2722A" w:rsidP="00EA595A">
      <w:pPr>
        <w:pStyle w:val="AGTitleLevel2"/>
      </w:pPr>
      <w:r w:rsidRPr="00F73900">
        <w:t>Formatting Mathematical Elements</w:t>
      </w:r>
    </w:p>
    <w:p w14:paraId="205BFA17" w14:textId="77777777" w:rsidR="00AD2D7E" w:rsidRPr="00F73900" w:rsidRDefault="00D2722A" w:rsidP="00EA595A">
      <w:pPr>
        <w:pStyle w:val="AGNormalText"/>
      </w:pPr>
      <w:r w:rsidRPr="00F73900">
        <w:t>Each equation should appear on a separate line, with adequate spacing above and below to ensure</w:t>
      </w:r>
      <w:r w:rsidR="00AD2D7E" w:rsidRPr="00F73900">
        <w:t xml:space="preserve"> </w:t>
      </w:r>
      <w:r w:rsidRPr="00F73900">
        <w:t xml:space="preserve">clarity. All mathematical expressions must be clearly presented, and the meaning of each symbol or variable should be explained in the accompanying text. Equations should be aligned to the left and numbered consecutively, with the numbers placed at the outer right margin. Every equation must be referred to in the main text before it is introduced. </w:t>
      </w:r>
    </w:p>
    <w:p w14:paraId="03960C37" w14:textId="77777777" w:rsidR="004814ED" w:rsidRPr="00F73900" w:rsidRDefault="00D2722A" w:rsidP="00EA595A">
      <w:pPr>
        <w:pStyle w:val="AGNormalText"/>
      </w:pPr>
      <w:r w:rsidRPr="00F73900">
        <w:t>An example of an equation</w:t>
      </w:r>
      <w:r w:rsidR="0080647E" w:rsidRPr="00F73900">
        <w:t xml:space="preserve"> (Equation 1)</w:t>
      </w:r>
      <w:r w:rsidRPr="00F73900">
        <w:t xml:space="preserve"> is shown below: </w:t>
      </w:r>
    </w:p>
    <w:p w14:paraId="2E5F54E0" w14:textId="77777777" w:rsidR="00AD2D7E" w:rsidRPr="00F73900" w:rsidRDefault="00904346" w:rsidP="005C1415">
      <w:pPr>
        <w:pStyle w:val="AGEquation"/>
      </w:pPr>
      <m:oMath>
        <m:r>
          <m:t>E=m</m:t>
        </m:r>
        <m:sSup>
          <m:sSupPr>
            <m:ctrlPr/>
          </m:sSupPr>
          <m:e>
            <m:r>
              <m:t>c</m:t>
            </m:r>
          </m:e>
          <m:sup>
            <m:r>
              <m:t>2</m:t>
            </m:r>
          </m:sup>
        </m:sSup>
      </m:oMath>
      <w:r w:rsidR="00FD30F2" w:rsidRPr="00F73900">
        <w:tab/>
      </w:r>
      <w:r w:rsidRPr="00F73900">
        <w:rPr>
          <w:rStyle w:val="AGEquationNumberChar"/>
        </w:rPr>
        <w:t>(1)</w:t>
      </w:r>
    </w:p>
    <w:p w14:paraId="1A47E660" w14:textId="77777777" w:rsidR="00476597" w:rsidRDefault="00476597" w:rsidP="00476597">
      <w:pPr>
        <w:pStyle w:val="AGNormalText"/>
        <w:ind w:firstLine="0"/>
      </w:pPr>
      <w:r>
        <w:t>w</w:t>
      </w:r>
      <w:r w:rsidRPr="00476597">
        <w:t>here:</w:t>
      </w:r>
    </w:p>
    <w:p w14:paraId="535DB1E9" w14:textId="77777777" w:rsidR="00476597" w:rsidRDefault="00476597" w:rsidP="00476597">
      <w:pPr>
        <w:pStyle w:val="AGNormalText"/>
        <w:ind w:firstLine="0"/>
      </w:pPr>
      <m:oMath>
        <m:r>
          <w:rPr>
            <w:rFonts w:ascii="Cambria Math" w:hAnsi="Cambria Math"/>
          </w:rPr>
          <m:t>E</m:t>
        </m:r>
      </m:oMath>
      <w:r w:rsidRPr="00476597">
        <w:t xml:space="preserve"> </w:t>
      </w:r>
      <w:r>
        <w:t xml:space="preserve">- </w:t>
      </w:r>
      <w:r w:rsidRPr="00476597">
        <w:t>energy,</w:t>
      </w:r>
    </w:p>
    <w:p w14:paraId="4C7F2AF5" w14:textId="77777777" w:rsidR="00476597" w:rsidRDefault="00476597" w:rsidP="00476597">
      <w:pPr>
        <w:pStyle w:val="AGNormalText"/>
        <w:ind w:firstLine="0"/>
      </w:pPr>
      <m:oMath>
        <m:r>
          <w:rPr>
            <w:rFonts w:ascii="Cambria Math" w:hAnsi="Cambria Math"/>
          </w:rPr>
          <m:t>m</m:t>
        </m:r>
      </m:oMath>
      <w:r>
        <w:t xml:space="preserve"> - </w:t>
      </w:r>
      <w:r w:rsidRPr="00476597">
        <w:t>mass,</w:t>
      </w:r>
    </w:p>
    <w:p w14:paraId="459FE7BF" w14:textId="77777777" w:rsidR="0096083C" w:rsidRDefault="0096083C" w:rsidP="00476597">
      <w:pPr>
        <w:pStyle w:val="AGNormalText"/>
        <w:ind w:firstLine="0"/>
      </w:pPr>
      <m:oMath>
        <m:r>
          <w:rPr>
            <w:rFonts w:ascii="Cambria Math" w:hAnsi="Cambria Math"/>
          </w:rPr>
          <m:t>c</m:t>
        </m:r>
      </m:oMath>
      <w:r>
        <w:rPr>
          <w:rFonts w:eastAsiaTheme="minorEastAsia"/>
        </w:rPr>
        <w:t xml:space="preserve"> - </w:t>
      </w:r>
      <w:r w:rsidR="00476597">
        <w:t>speed of light.</w:t>
      </w:r>
    </w:p>
    <w:p w14:paraId="228A7610" w14:textId="77777777" w:rsidR="00620C7B" w:rsidRPr="00F73900" w:rsidRDefault="00620C7B" w:rsidP="00EA595A">
      <w:pPr>
        <w:pStyle w:val="AGTitleLevel1"/>
      </w:pPr>
      <w:r w:rsidRPr="00F73900">
        <w:t>D</w:t>
      </w:r>
      <w:r w:rsidR="00F06B15" w:rsidRPr="00F73900">
        <w:t>iscussion</w:t>
      </w:r>
    </w:p>
    <w:p w14:paraId="34DFF7F7" w14:textId="77777777" w:rsidR="009A6813" w:rsidRPr="00F73900" w:rsidRDefault="00383E80" w:rsidP="00EA595A">
      <w:pPr>
        <w:pStyle w:val="AGNormalText"/>
      </w:pPr>
      <w:r w:rsidRPr="00F73900">
        <w:t>The authors are expected to interpret their findings in relation</w:t>
      </w:r>
      <w:r w:rsidR="0090671B" w:rsidRPr="00F73900">
        <w:t xml:space="preserve"> </w:t>
      </w:r>
      <w:r w:rsidRPr="00F73900">
        <w:t xml:space="preserve">to existing literature and the underlying research assumptions. The significance of the results should be considered within a wider scientific context, and potential implications for further investigation may be outlined. When appropriate, the results and their interpretation may be presented together </w:t>
      </w:r>
      <w:r w:rsidRPr="00F73900">
        <w:lastRenderedPageBreak/>
        <w:t xml:space="preserve">in a single combined section titled Results and Discussion. </w:t>
      </w:r>
    </w:p>
    <w:p w14:paraId="0F388265" w14:textId="77777777" w:rsidR="00C55BB8" w:rsidRPr="00F73900" w:rsidRDefault="00C55BB8" w:rsidP="00EA595A">
      <w:pPr>
        <w:pStyle w:val="AGTitleLevel2"/>
      </w:pPr>
      <w:r w:rsidRPr="00F73900">
        <w:t xml:space="preserve">Submitting a </w:t>
      </w:r>
      <w:r w:rsidR="00B605DB" w:rsidRPr="00F73900">
        <w:t>M</w:t>
      </w:r>
      <w:r w:rsidRPr="00F73900">
        <w:t>anuscript</w:t>
      </w:r>
    </w:p>
    <w:p w14:paraId="05EF10FF" w14:textId="77777777" w:rsidR="00C60899" w:rsidRPr="00F73900" w:rsidRDefault="00383E80" w:rsidP="00C60899">
      <w:pPr>
        <w:pStyle w:val="AGNormalText"/>
      </w:pPr>
      <w:r w:rsidRPr="00F73900">
        <w:t>A</w:t>
      </w:r>
      <w:r w:rsidR="008E17CF" w:rsidRPr="00F73900">
        <w:t xml:space="preserve">uthors must </w:t>
      </w:r>
      <w:r w:rsidR="003A4C7D" w:rsidRPr="00F73900">
        <w:t>register</w:t>
      </w:r>
      <w:r w:rsidR="008E17CF" w:rsidRPr="00F73900">
        <w:t xml:space="preserve"> and/or log in to the journal’s platform before submitting a manuscript. Submission implies that the work has not been previously published and is not under consideration elsewhere. </w:t>
      </w:r>
    </w:p>
    <w:p w14:paraId="3F6BB1DF" w14:textId="77777777" w:rsidR="007F214B" w:rsidRPr="00F73900" w:rsidRDefault="007F214B" w:rsidP="00EA595A">
      <w:pPr>
        <w:pStyle w:val="AGNormalText"/>
      </w:pPr>
      <w:r w:rsidRPr="00F73900">
        <w:t>If necessary, author(s) may include bullet or numbered lists within manuscript. Please, follow the formatting as shown in the examples, and apply the styles provided in the document.</w:t>
      </w:r>
    </w:p>
    <w:p w14:paraId="21938A6F" w14:textId="77777777" w:rsidR="00D32470" w:rsidRPr="00F73900" w:rsidRDefault="008E17CF" w:rsidP="005C1415">
      <w:pPr>
        <w:pStyle w:val="AGBulletList"/>
      </w:pPr>
      <w:r w:rsidRPr="00F73900">
        <w:t xml:space="preserve">All listed authors must have agreed to be named as contributors. </w:t>
      </w:r>
    </w:p>
    <w:p w14:paraId="343296AC" w14:textId="77777777" w:rsidR="002B367F" w:rsidRPr="00F73900" w:rsidRDefault="00B03FCB" w:rsidP="005C1415">
      <w:pPr>
        <w:pStyle w:val="AGBulletList"/>
      </w:pPr>
      <w:r w:rsidRPr="00F73900">
        <w:t xml:space="preserve">All authors and the corresponding author must be clearly identified. </w:t>
      </w:r>
    </w:p>
    <w:p w14:paraId="13CB0FDE" w14:textId="77777777" w:rsidR="009A6813" w:rsidRPr="00F73900" w:rsidRDefault="009A6813" w:rsidP="005C1415">
      <w:pPr>
        <w:pStyle w:val="AGBulletList"/>
      </w:pPr>
      <w:r w:rsidRPr="00F73900">
        <w:t>Authors are responsible for the accuracy of all information and data presented.</w:t>
      </w:r>
    </w:p>
    <w:p w14:paraId="702C60C8" w14:textId="77777777" w:rsidR="002B367F" w:rsidRPr="00F73900" w:rsidRDefault="008E17CF" w:rsidP="00EA595A">
      <w:pPr>
        <w:pStyle w:val="AGNormalText"/>
      </w:pPr>
      <w:r w:rsidRPr="00F73900">
        <w:t>If research involves human or animal participants, ethical approval from the relevant institutional review board is required.</w:t>
      </w:r>
      <w:r w:rsidR="002B367F" w:rsidRPr="00F73900">
        <w:t xml:space="preserve"> </w:t>
      </w:r>
    </w:p>
    <w:p w14:paraId="7189CE24" w14:textId="77777777" w:rsidR="002B367F" w:rsidRPr="00F73900" w:rsidRDefault="008E17CF" w:rsidP="005C1415">
      <w:pPr>
        <w:pStyle w:val="AGNumberedList"/>
      </w:pPr>
      <w:r w:rsidRPr="00F73900">
        <w:t xml:space="preserve">All submissions are first screened by the editorial team for relevance and basic quality. </w:t>
      </w:r>
    </w:p>
    <w:p w14:paraId="4EB63416" w14:textId="77777777" w:rsidR="002B367F" w:rsidRPr="00F73900" w:rsidRDefault="008E17CF" w:rsidP="005C1415">
      <w:pPr>
        <w:pStyle w:val="AGNumberedList"/>
      </w:pPr>
      <w:r w:rsidRPr="00F73900">
        <w:t xml:space="preserve">Manuscripts that meet the journal’s standards are sent for double-blind peer review. </w:t>
      </w:r>
    </w:p>
    <w:p w14:paraId="3EF91752" w14:textId="77777777" w:rsidR="00620C7B" w:rsidRPr="00F73900" w:rsidRDefault="008E17CF" w:rsidP="005C1415">
      <w:pPr>
        <w:pStyle w:val="AGNumberedList"/>
      </w:pPr>
      <w:r w:rsidRPr="00F73900">
        <w:t xml:space="preserve">Authors may suggest potential </w:t>
      </w:r>
      <w:r w:rsidR="003A4C7D" w:rsidRPr="00F73900">
        <w:t>reviewers</w:t>
      </w:r>
      <w:r w:rsidRPr="00F73900">
        <w:t>, but the editorial board reserv</w:t>
      </w:r>
      <w:r w:rsidR="00B052AA">
        <w:t>es</w:t>
      </w:r>
      <w:r w:rsidRPr="00F73900">
        <w:t xml:space="preserve"> the right to </w:t>
      </w:r>
      <w:r w:rsidR="003A4C7D" w:rsidRPr="00F73900">
        <w:t>make</w:t>
      </w:r>
      <w:r w:rsidRPr="00F73900">
        <w:t xml:space="preserve"> the final selection. </w:t>
      </w:r>
    </w:p>
    <w:p w14:paraId="75006AC5" w14:textId="77777777" w:rsidR="00620C7B" w:rsidRPr="00F73900" w:rsidRDefault="00620C7B" w:rsidP="00EA595A">
      <w:pPr>
        <w:pStyle w:val="AGTitleLevel1"/>
      </w:pPr>
      <w:r w:rsidRPr="00F73900">
        <w:t>C</w:t>
      </w:r>
      <w:r w:rsidR="00F06B15" w:rsidRPr="00F73900">
        <w:t>onclusions</w:t>
      </w:r>
    </w:p>
    <w:p w14:paraId="2C0CFA6F" w14:textId="77777777" w:rsidR="00BC03B8" w:rsidRPr="00F73900" w:rsidRDefault="0090671B" w:rsidP="00C60899">
      <w:pPr>
        <w:pStyle w:val="AGNormalText"/>
      </w:pPr>
      <w:r w:rsidRPr="00F73900">
        <w:t>The Conclusion</w:t>
      </w:r>
      <w:r w:rsidR="0015686A">
        <w:t>s</w:t>
      </w:r>
      <w:r w:rsidRPr="00F73900">
        <w:t xml:space="preserve"> section is optional and may be included when the discussion is extensive or particularly complex. Its purpose is to briefly summ</w:t>
      </w:r>
      <w:r w:rsidR="0069705C" w:rsidRPr="00F73900">
        <w:t>arise</w:t>
      </w:r>
      <w:r w:rsidRPr="00F73900">
        <w:t xml:space="preserve"> the main findings of the study, highlight their significance, and clearly state the overall outcomes. When included, this section should not introduce new data but should </w:t>
      </w:r>
      <w:r w:rsidRPr="00F73900">
        <w:t>provide a clear and focused closing to the manuscript.</w:t>
      </w:r>
    </w:p>
    <w:p w14:paraId="08F03956" w14:textId="77777777" w:rsidR="00C57878" w:rsidRPr="00F73900" w:rsidRDefault="00B03FCB" w:rsidP="00EA595A">
      <w:pPr>
        <w:pStyle w:val="AGNormalText"/>
        <w:rPr>
          <w:color w:val="000000" w:themeColor="text1"/>
        </w:rPr>
      </w:pPr>
      <w:r w:rsidRPr="00F73900">
        <w:rPr>
          <w:color w:val="000000" w:themeColor="text1"/>
        </w:rPr>
        <w:t>After acceptance, authors will receive the final proof for approval prior to publication. Any major changes to the title, authorship, or data after acceptance must be approved by the editorial team.</w:t>
      </w:r>
      <w:r w:rsidR="00E103BD" w:rsidRPr="00F73900">
        <w:rPr>
          <w:color w:val="000000" w:themeColor="text1"/>
        </w:rPr>
        <w:t xml:space="preserve"> For any inquiries, please contact</w:t>
      </w:r>
      <w:r w:rsidR="0069705C" w:rsidRPr="00F73900">
        <w:rPr>
          <w:color w:val="000000" w:themeColor="text1"/>
        </w:rPr>
        <w:t xml:space="preserve"> </w:t>
      </w:r>
      <w:r w:rsidR="00E103BD" w:rsidRPr="00F73900">
        <w:rPr>
          <w:color w:val="000000" w:themeColor="text1"/>
        </w:rPr>
        <w:t>actagraphica@grf.unizg.hr.</w:t>
      </w:r>
      <w:r w:rsidR="00C57878" w:rsidRPr="00F73900">
        <w:rPr>
          <w:color w:val="000000" w:themeColor="text1"/>
        </w:rPr>
        <w:t xml:space="preserve"> </w:t>
      </w:r>
    </w:p>
    <w:p w14:paraId="02D456E3" w14:textId="77777777" w:rsidR="00C57878" w:rsidRPr="00F73900" w:rsidRDefault="00E103BD" w:rsidP="005C1415">
      <w:pPr>
        <w:pStyle w:val="AGFunding"/>
        <w:rPr>
          <w:color w:val="000000" w:themeColor="text1"/>
        </w:rPr>
      </w:pPr>
      <w:r w:rsidRPr="00F73900">
        <w:rPr>
          <w:b/>
          <w:bCs/>
          <w:color w:val="000000" w:themeColor="text1"/>
        </w:rPr>
        <w:t>Funding:</w:t>
      </w:r>
      <w:r w:rsidRPr="00F73900">
        <w:rPr>
          <w:color w:val="000000" w:themeColor="text1"/>
        </w:rPr>
        <w:t xml:space="preserve"> Please include </w:t>
      </w:r>
      <w:r w:rsidR="006F1F36" w:rsidRPr="00F73900">
        <w:rPr>
          <w:color w:val="000000" w:themeColor="text1"/>
        </w:rPr>
        <w:t xml:space="preserve">the </w:t>
      </w:r>
      <w:r w:rsidRPr="00F73900">
        <w:rPr>
          <w:color w:val="000000" w:themeColor="text1"/>
        </w:rPr>
        <w:t>following statement</w:t>
      </w:r>
      <w:r w:rsidR="006F1F36" w:rsidRPr="00F73900">
        <w:rPr>
          <w:color w:val="000000" w:themeColor="text1"/>
        </w:rPr>
        <w:t>:</w:t>
      </w:r>
      <w:r w:rsidR="00702F19" w:rsidRPr="00F73900">
        <w:rPr>
          <w:color w:val="000000" w:themeColor="text1"/>
        </w:rPr>
        <w:t xml:space="preserve"> </w:t>
      </w:r>
      <w:r w:rsidRPr="00F73900">
        <w:rPr>
          <w:color w:val="000000" w:themeColor="text1"/>
        </w:rPr>
        <w:t>“This research was funded by XX</w:t>
      </w:r>
      <w:r w:rsidR="006F1F36" w:rsidRPr="00F73900">
        <w:rPr>
          <w:color w:val="000000" w:themeColor="text1"/>
        </w:rPr>
        <w:t>.</w:t>
      </w:r>
      <w:r w:rsidRPr="00F73900">
        <w:rPr>
          <w:color w:val="000000" w:themeColor="text1"/>
        </w:rPr>
        <w:t xml:space="preserve">” </w:t>
      </w:r>
      <w:r w:rsidR="00EC5392" w:rsidRPr="00F73900">
        <w:rPr>
          <w:color w:val="000000" w:themeColor="text1"/>
        </w:rPr>
        <w:t>Delete the section if it is not needed.</w:t>
      </w:r>
    </w:p>
    <w:p w14:paraId="2715F03F" w14:textId="77777777" w:rsidR="00C57878" w:rsidRPr="00F73900" w:rsidRDefault="00824099" w:rsidP="005C1415">
      <w:pPr>
        <w:pStyle w:val="AGAcknowledgments"/>
        <w:rPr>
          <w:color w:val="000000" w:themeColor="text1"/>
        </w:rPr>
      </w:pPr>
      <w:r w:rsidRPr="00F73900">
        <w:rPr>
          <w:b/>
          <w:bCs/>
          <w:color w:val="000000" w:themeColor="text1"/>
        </w:rPr>
        <w:t>Acknowledgements:</w:t>
      </w:r>
      <w:r w:rsidRPr="00F73900">
        <w:rPr>
          <w:color w:val="000000" w:themeColor="text1"/>
        </w:rPr>
        <w:t xml:space="preserve"> Here you may thank any support not covered by funding or author contributions, such as technical help or material donations.</w:t>
      </w:r>
      <w:r w:rsidR="00EC5392" w:rsidRPr="00F73900">
        <w:rPr>
          <w:color w:val="000000" w:themeColor="text1"/>
        </w:rPr>
        <w:t xml:space="preserve"> Delete the section if it is not needed.</w:t>
      </w:r>
    </w:p>
    <w:p w14:paraId="0FAE7A0F" w14:textId="77777777" w:rsidR="00C57878" w:rsidRPr="00F73900" w:rsidRDefault="00E103BD" w:rsidP="005C1415">
      <w:pPr>
        <w:pStyle w:val="AGConflictofInterest"/>
        <w:rPr>
          <w:color w:val="000000" w:themeColor="text1"/>
        </w:rPr>
      </w:pPr>
      <w:r w:rsidRPr="00F73900">
        <w:rPr>
          <w:b/>
          <w:bCs/>
          <w:color w:val="000000" w:themeColor="text1"/>
        </w:rPr>
        <w:t>Conflict of Interest:</w:t>
      </w:r>
      <w:r w:rsidR="00824099" w:rsidRPr="00F73900">
        <w:rPr>
          <w:color w:val="000000" w:themeColor="text1"/>
        </w:rPr>
        <w:t xml:space="preserve"> Disclose any conflicts of interest, or state</w:t>
      </w:r>
      <w:r w:rsidR="006F1F36" w:rsidRPr="00F73900">
        <w:rPr>
          <w:color w:val="000000" w:themeColor="text1"/>
        </w:rPr>
        <w:t>,</w:t>
      </w:r>
      <w:r w:rsidR="00824099" w:rsidRPr="00F73900">
        <w:rPr>
          <w:color w:val="000000" w:themeColor="text1"/>
        </w:rPr>
        <w:t xml:space="preserve"> “The authors declare no conflict of interest.”</w:t>
      </w:r>
    </w:p>
    <w:p w14:paraId="338D3B69" w14:textId="77777777" w:rsidR="00E103BD" w:rsidRPr="00F73900" w:rsidRDefault="00E103BD" w:rsidP="005C1415">
      <w:pPr>
        <w:pStyle w:val="AGAppendix"/>
        <w:rPr>
          <w:color w:val="000000" w:themeColor="text1"/>
        </w:rPr>
      </w:pPr>
      <w:r w:rsidRPr="00F73900">
        <w:rPr>
          <w:b/>
          <w:bCs/>
          <w:color w:val="000000" w:themeColor="text1"/>
        </w:rPr>
        <w:t>Appendix</w:t>
      </w:r>
      <w:r w:rsidR="00824099" w:rsidRPr="00F73900">
        <w:rPr>
          <w:b/>
          <w:bCs/>
          <w:color w:val="000000" w:themeColor="text1"/>
        </w:rPr>
        <w:t>:</w:t>
      </w:r>
      <w:r w:rsidR="00824099" w:rsidRPr="00F73900">
        <w:rPr>
          <w:color w:val="000000" w:themeColor="text1"/>
        </w:rPr>
        <w:t xml:space="preserve"> The appendix is optional and holds extra details or data that support the main text without disrupting its flow, such as additional figures or mathematical proofs.</w:t>
      </w:r>
      <w:r w:rsidR="00EC5392" w:rsidRPr="00F73900">
        <w:rPr>
          <w:color w:val="000000" w:themeColor="text1"/>
        </w:rPr>
        <w:t xml:space="preserve"> Delete the section if it is not needed.</w:t>
      </w:r>
    </w:p>
    <w:p w14:paraId="4C2CFA32" w14:textId="77777777" w:rsidR="00620C7B" w:rsidRPr="00F73900" w:rsidRDefault="00620C7B" w:rsidP="005C1415">
      <w:pPr>
        <w:pStyle w:val="AGTitleReferences"/>
        <w:rPr>
          <w:color w:val="000000" w:themeColor="text1"/>
        </w:rPr>
      </w:pPr>
      <w:r w:rsidRPr="00F73900">
        <w:rPr>
          <w:color w:val="000000" w:themeColor="text1"/>
        </w:rPr>
        <w:t>R</w:t>
      </w:r>
      <w:r w:rsidR="00F06B15" w:rsidRPr="00F73900">
        <w:rPr>
          <w:color w:val="000000" w:themeColor="text1"/>
        </w:rPr>
        <w:t>eferences</w:t>
      </w:r>
    </w:p>
    <w:p w14:paraId="74871BD7" w14:textId="77777777" w:rsidR="00591B45" w:rsidRPr="00591B45" w:rsidRDefault="00973126" w:rsidP="00591B45">
      <w:pPr>
        <w:pStyle w:val="AGNormalText"/>
      </w:pPr>
      <w:r w:rsidRPr="00591B45">
        <w:t>References should be numbered sequentially as they appear throughout the text, including citations within tables and figure legends</w:t>
      </w:r>
      <w:r w:rsidR="00702F19" w:rsidRPr="00591B45">
        <w:t xml:space="preserve">. </w:t>
      </w:r>
      <w:r w:rsidRPr="00591B45">
        <w:t xml:space="preserve">In </w:t>
      </w:r>
      <w:r w:rsidR="006F1F36" w:rsidRPr="00591B45">
        <w:t xml:space="preserve">the </w:t>
      </w:r>
      <w:r w:rsidR="00702F19" w:rsidRPr="00591B45">
        <w:t>References</w:t>
      </w:r>
      <w:r w:rsidRPr="00591B45">
        <w:t xml:space="preserve"> section, references are listed numerically in the order they were cited, not alphabetically.</w:t>
      </w:r>
      <w:r w:rsidR="008375A4" w:rsidRPr="00591B45">
        <w:t xml:space="preserve"> </w:t>
      </w:r>
      <w:r w:rsidR="001E0B81" w:rsidRPr="00591B45">
        <w:t xml:space="preserve">Citations and references in the article must follow the IEEE citation style. More about the style you can see in IEEE Citation Guidelines [1]. </w:t>
      </w:r>
      <w:r w:rsidRPr="00591B45">
        <w:t>Whenever possible, include the digital object identifier (DOI) for each reference</w:t>
      </w:r>
      <w:r w:rsidR="00C50D67" w:rsidRPr="00591B45">
        <w:t xml:space="preserve"> at the end of the reference</w:t>
      </w:r>
      <w:r w:rsidR="003E5C8A" w:rsidRPr="00591B45">
        <w:t xml:space="preserve"> </w:t>
      </w:r>
      <w:r w:rsidR="00C50D67" w:rsidRPr="00591B45">
        <w:t>(e.g.</w:t>
      </w:r>
      <w:r w:rsidR="006F1F36" w:rsidRPr="00591B45">
        <w:t>,</w:t>
      </w:r>
      <w:r w:rsidR="00C50D67" w:rsidRPr="00591B45">
        <w:t xml:space="preserve"> </w:t>
      </w:r>
      <w:proofErr w:type="spellStart"/>
      <w:r w:rsidR="00C50D67" w:rsidRPr="00591B45">
        <w:t>doi</w:t>
      </w:r>
      <w:proofErr w:type="spellEnd"/>
      <w:r w:rsidR="00C50D67" w:rsidRPr="00591B45">
        <w:t xml:space="preserve">: </w:t>
      </w:r>
      <w:r w:rsidR="00B417D4" w:rsidRPr="00591B45">
        <w:t>10.</w:t>
      </w:r>
      <w:r w:rsidR="00C50D67" w:rsidRPr="00591B45">
        <w:t>xxx/</w:t>
      </w:r>
      <w:proofErr w:type="spellStart"/>
      <w:r w:rsidR="00C50D67" w:rsidRPr="00591B45">
        <w:t>xxxxxx</w:t>
      </w:r>
      <w:proofErr w:type="spellEnd"/>
      <w:r w:rsidR="00C50D67" w:rsidRPr="00591B45">
        <w:t xml:space="preserve">). </w:t>
      </w:r>
    </w:p>
    <w:p w14:paraId="7E43F279" w14:textId="77777777" w:rsidR="00591B45" w:rsidRPr="00591B45" w:rsidRDefault="00591B45" w:rsidP="00591B45">
      <w:pPr>
        <w:pStyle w:val="AGReferenceList"/>
        <w:sectPr w:rsidR="00591B45" w:rsidRPr="00591B45" w:rsidSect="00242BBB">
          <w:type w:val="continuous"/>
          <w:pgSz w:w="11906" w:h="16838" w:code="9"/>
          <w:pgMar w:top="1191" w:right="1928" w:bottom="1928" w:left="1644" w:header="709" w:footer="709" w:gutter="0"/>
          <w:lnNumType w:countBy="1" w:restart="continuous"/>
          <w:cols w:num="2" w:space="340"/>
          <w:titlePg/>
          <w:docGrid w:linePitch="360"/>
        </w:sectPr>
      </w:pPr>
      <w:r w:rsidRPr="00591B45">
        <w:t xml:space="preserve">IEEE </w:t>
      </w:r>
      <w:proofErr w:type="spellStart"/>
      <w:r w:rsidRPr="00591B45">
        <w:t>DataPort</w:t>
      </w:r>
      <w:proofErr w:type="spellEnd"/>
      <w:r w:rsidRPr="00591B45">
        <w:t xml:space="preserve">, “How to Cite References: IEEE Documentation Style.” [Online]. Available: </w:t>
      </w:r>
      <w:hyperlink r:id="rId16" w:history="1">
        <w:r w:rsidRPr="00591B45">
          <w:rPr>
            <w:rStyle w:val="Hyperlink"/>
            <w:color w:val="auto"/>
            <w:u w:val="none"/>
          </w:rPr>
          <w:t>IEEE Citation Guidelines2.doc.</w:t>
        </w:r>
      </w:hyperlink>
      <w:r w:rsidRPr="00591B45">
        <w:t xml:space="preserve"> [Accessed: Feb. 19, 2026].</w:t>
      </w:r>
    </w:p>
    <w:p w14:paraId="0FBA1767" w14:textId="77777777" w:rsidR="009964BA" w:rsidRPr="00F73900" w:rsidRDefault="009964BA" w:rsidP="00A60B5D">
      <w:pPr>
        <w:pStyle w:val="AGNormalText"/>
        <w:ind w:firstLine="0"/>
        <w:rPr>
          <w:color w:val="000000" w:themeColor="text1"/>
        </w:rPr>
      </w:pPr>
    </w:p>
    <w:sectPr w:rsidR="009964BA" w:rsidRPr="00F73900" w:rsidSect="00250EEE">
      <w:type w:val="continuous"/>
      <w:pgSz w:w="11906" w:h="16838" w:code="9"/>
      <w:pgMar w:top="1191" w:right="1928" w:bottom="1928" w:left="1644" w:header="709" w:footer="709" w:gutter="0"/>
      <w:lnNumType w:countBy="1" w:restart="continuous"/>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DDE20" w14:textId="77777777" w:rsidR="00005F79" w:rsidRPr="00F73900" w:rsidRDefault="00005F79" w:rsidP="00D845EB">
      <w:pPr>
        <w:spacing w:after="0" w:line="240" w:lineRule="auto"/>
      </w:pPr>
      <w:r w:rsidRPr="00F73900">
        <w:separator/>
      </w:r>
    </w:p>
  </w:endnote>
  <w:endnote w:type="continuationSeparator" w:id="0">
    <w:p w14:paraId="401A9B4C" w14:textId="77777777" w:rsidR="00005F79" w:rsidRPr="00F73900" w:rsidRDefault="00005F79" w:rsidP="00D845EB">
      <w:pPr>
        <w:spacing w:after="0" w:line="240" w:lineRule="auto"/>
      </w:pPr>
      <w:r w:rsidRPr="00F739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098629"/>
      <w:docPartObj>
        <w:docPartGallery w:val="Page Numbers (Bottom of Page)"/>
        <w:docPartUnique/>
      </w:docPartObj>
    </w:sdtPr>
    <w:sdtContent>
      <w:p w14:paraId="0974EC2A" w14:textId="77777777" w:rsidR="00F91810" w:rsidRPr="00F73900" w:rsidRDefault="00F91810">
        <w:pPr>
          <w:pStyle w:val="Footer"/>
          <w:jc w:val="center"/>
        </w:pPr>
        <w:r w:rsidRPr="00F73900">
          <w:fldChar w:fldCharType="begin"/>
        </w:r>
        <w:r w:rsidRPr="00F73900">
          <w:instrText>PAGE   \* MERGEFORMAT</w:instrText>
        </w:r>
        <w:r w:rsidRPr="00F73900">
          <w:fldChar w:fldCharType="separate"/>
        </w:r>
        <w:r w:rsidRPr="00F73900">
          <w:t>2</w:t>
        </w:r>
        <w:r w:rsidRPr="00F73900">
          <w:fldChar w:fldCharType="end"/>
        </w:r>
      </w:p>
    </w:sdtContent>
  </w:sdt>
  <w:p w14:paraId="6594B0FE" w14:textId="77777777" w:rsidR="00E97B8A" w:rsidRPr="00F73900" w:rsidRDefault="00E97B8A" w:rsidP="00F91810">
    <w:pPr>
      <w:pStyle w:val="Footer"/>
      <w:tabs>
        <w:tab w:val="clear" w:pos="453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80AC3" w14:textId="77777777" w:rsidR="00005F79" w:rsidRPr="00F73900" w:rsidRDefault="00005F79" w:rsidP="00D845EB">
      <w:pPr>
        <w:spacing w:after="0" w:line="240" w:lineRule="auto"/>
      </w:pPr>
      <w:r w:rsidRPr="00F73900">
        <w:separator/>
      </w:r>
    </w:p>
  </w:footnote>
  <w:footnote w:type="continuationSeparator" w:id="0">
    <w:p w14:paraId="7D7ADF50" w14:textId="77777777" w:rsidR="00005F79" w:rsidRPr="00F73900" w:rsidRDefault="00005F79" w:rsidP="00D845EB">
      <w:pPr>
        <w:spacing w:after="0" w:line="240" w:lineRule="auto"/>
      </w:pPr>
      <w:r w:rsidRPr="00F739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7260E" w14:textId="77777777" w:rsidR="00AF1645" w:rsidRPr="00F73900" w:rsidRDefault="00607EB9">
    <w:pPr>
      <w:pStyle w:val="Header"/>
      <w:rPr>
        <w:color w:val="7F7F7F" w:themeColor="text1" w:themeTint="80"/>
        <w:sz w:val="20"/>
        <w:szCs w:val="20"/>
      </w:rPr>
    </w:pPr>
    <w:r w:rsidRPr="00F73900">
      <w:rPr>
        <w:noProof/>
        <w:color w:val="7F7F7F" w:themeColor="text1" w:themeTint="80"/>
        <w:sz w:val="20"/>
        <w:szCs w:val="20"/>
      </w:rPr>
      <w:drawing>
        <wp:anchor distT="0" distB="0" distL="114300" distR="114300" simplePos="0" relativeHeight="251660288" behindDoc="0" locked="0" layoutInCell="1" allowOverlap="1" wp14:anchorId="240A6BBD" wp14:editId="38B137B8">
          <wp:simplePos x="0" y="0"/>
          <wp:positionH relativeFrom="margin">
            <wp:posOffset>4641215</wp:posOffset>
          </wp:positionH>
          <wp:positionV relativeFrom="paragraph">
            <wp:posOffset>29845</wp:posOffset>
          </wp:positionV>
          <wp:extent cx="662305" cy="647700"/>
          <wp:effectExtent l="0" t="0" r="4445" b="0"/>
          <wp:wrapThrough wrapText="bothSides">
            <wp:wrapPolygon edited="0">
              <wp:start x="6213" y="0"/>
              <wp:lineTo x="0" y="3176"/>
              <wp:lineTo x="0" y="5718"/>
              <wp:lineTo x="4349" y="10165"/>
              <wp:lineTo x="0" y="12071"/>
              <wp:lineTo x="0" y="17153"/>
              <wp:lineTo x="1243" y="20329"/>
              <wp:lineTo x="2485" y="20965"/>
              <wp:lineTo x="16153" y="20965"/>
              <wp:lineTo x="17396" y="20329"/>
              <wp:lineTo x="21124" y="17788"/>
              <wp:lineTo x="21124" y="2541"/>
              <wp:lineTo x="12426" y="0"/>
              <wp:lineTo x="6213" y="0"/>
            </wp:wrapPolygon>
          </wp:wrapThrough>
          <wp:docPr id="109907026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177191" name="Slika 1"/>
                  <pic:cNvPicPr/>
                </pic:nvPicPr>
                <pic:blipFill>
                  <a:blip r:embed="rId1">
                    <a:extLst>
                      <a:ext uri="{28A0092B-C50C-407E-A947-70E740481C1C}">
                        <a14:useLocalDpi xmlns:a14="http://schemas.microsoft.com/office/drawing/2010/main" val="0"/>
                      </a:ext>
                    </a:extLst>
                  </a:blip>
                  <a:stretch>
                    <a:fillRect/>
                  </a:stretch>
                </pic:blipFill>
                <pic:spPr>
                  <a:xfrm>
                    <a:off x="0" y="0"/>
                    <a:ext cx="662305" cy="647700"/>
                  </a:xfrm>
                  <a:prstGeom prst="rect">
                    <a:avLst/>
                  </a:prstGeom>
                </pic:spPr>
              </pic:pic>
            </a:graphicData>
          </a:graphic>
          <wp14:sizeRelH relativeFrom="page">
            <wp14:pctWidth>0</wp14:pctWidth>
          </wp14:sizeRelH>
          <wp14:sizeRelV relativeFrom="page">
            <wp14:pctHeight>0</wp14:pctHeight>
          </wp14:sizeRelV>
        </wp:anchor>
      </w:drawing>
    </w:r>
    <w:r w:rsidR="000B362B" w:rsidRPr="00F73900">
      <w:rPr>
        <w:color w:val="7F7F7F" w:themeColor="text1" w:themeTint="80"/>
        <w:sz w:val="20"/>
        <w:szCs w:val="20"/>
      </w:rPr>
      <w:t>ACTA GRAPHICA 20</w:t>
    </w:r>
    <w:r w:rsidR="008B0BBA" w:rsidRPr="00F73900">
      <w:rPr>
        <w:color w:val="7F7F7F" w:themeColor="text1" w:themeTint="80"/>
        <w:sz w:val="20"/>
        <w:szCs w:val="20"/>
      </w:rPr>
      <w:t>XX</w:t>
    </w:r>
    <w:r w:rsidR="000B362B" w:rsidRPr="00F73900">
      <w:rPr>
        <w:color w:val="7F7F7F" w:themeColor="text1" w:themeTint="80"/>
        <w:sz w:val="20"/>
        <w:szCs w:val="20"/>
      </w:rPr>
      <w:t xml:space="preserve">; </w:t>
    </w:r>
    <w:r w:rsidR="008B0BBA" w:rsidRPr="00F73900">
      <w:rPr>
        <w:color w:val="7F7F7F" w:themeColor="text1" w:themeTint="80"/>
        <w:sz w:val="20"/>
        <w:szCs w:val="20"/>
      </w:rPr>
      <w:t>XX</w:t>
    </w:r>
    <w:r w:rsidR="000B362B" w:rsidRPr="00F73900">
      <w:rPr>
        <w:color w:val="7F7F7F" w:themeColor="text1" w:themeTint="80"/>
        <w:sz w:val="20"/>
        <w:szCs w:val="20"/>
      </w:rPr>
      <w:t xml:space="preserve"> (</w:t>
    </w:r>
    <w:r w:rsidR="008B0BBA" w:rsidRPr="00F73900">
      <w:rPr>
        <w:color w:val="7F7F7F" w:themeColor="text1" w:themeTint="80"/>
        <w:sz w:val="20"/>
        <w:szCs w:val="20"/>
      </w:rPr>
      <w:t>X</w:t>
    </w:r>
    <w:r w:rsidR="000B362B" w:rsidRPr="00F73900">
      <w:rPr>
        <w:color w:val="7F7F7F" w:themeColor="text1" w:themeTint="80"/>
        <w:sz w:val="20"/>
        <w:szCs w:val="20"/>
      </w:rPr>
      <w:t>)</w:t>
    </w:r>
    <w:r w:rsidR="000B362B" w:rsidRPr="00F73900">
      <w:rPr>
        <w:color w:val="7F7F7F" w:themeColor="text1" w:themeTint="80"/>
        <w:sz w:val="20"/>
        <w:szCs w:val="20"/>
      </w:rPr>
      <w:tab/>
    </w:r>
    <w:r w:rsidR="000B362B" w:rsidRPr="00F73900">
      <w:rPr>
        <w:color w:val="7F7F7F" w:themeColor="text1" w:themeTint="80"/>
        <w:sz w:val="20"/>
        <w:szCs w:val="20"/>
      </w:rPr>
      <w:tab/>
    </w:r>
    <w:r w:rsidR="000B362B" w:rsidRPr="00F73900">
      <w:rPr>
        <w:i/>
        <w:iCs/>
        <w:color w:val="7F7F7F" w:themeColor="text1" w:themeTint="80"/>
        <w:sz w:val="20"/>
        <w:szCs w:val="20"/>
      </w:rPr>
      <w:br/>
    </w:r>
    <w:r w:rsidR="000B362B" w:rsidRPr="00F73900">
      <w:rPr>
        <w:color w:val="7F7F7F" w:themeColor="text1" w:themeTint="80"/>
        <w:sz w:val="20"/>
        <w:szCs w:val="20"/>
      </w:rPr>
      <w:t>ISSN: 0353-4707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A30B2" w14:textId="77777777" w:rsidR="004C6FB3" w:rsidRPr="00F73900" w:rsidRDefault="004C6FB3">
    <w:pPr>
      <w:pStyle w:val="Header"/>
      <w:rPr>
        <w:color w:val="7F7F7F" w:themeColor="text1" w:themeTint="80"/>
        <w:sz w:val="20"/>
        <w:szCs w:val="20"/>
      </w:rPr>
    </w:pPr>
    <w:r w:rsidRPr="00F73900">
      <w:rPr>
        <w:color w:val="7F7F7F" w:themeColor="text1" w:themeTint="80"/>
        <w:sz w:val="20"/>
        <w:szCs w:val="20"/>
      </w:rPr>
      <w:t>ACTA GRAPHICA 20</w:t>
    </w:r>
    <w:r w:rsidR="008B0BBA" w:rsidRPr="00F73900">
      <w:rPr>
        <w:color w:val="7F7F7F" w:themeColor="text1" w:themeTint="80"/>
        <w:sz w:val="20"/>
        <w:szCs w:val="20"/>
      </w:rPr>
      <w:t>XX</w:t>
    </w:r>
    <w:r w:rsidRPr="00F73900">
      <w:rPr>
        <w:color w:val="7F7F7F" w:themeColor="text1" w:themeTint="80"/>
        <w:sz w:val="20"/>
        <w:szCs w:val="20"/>
      </w:rPr>
      <w:t xml:space="preserve">; </w:t>
    </w:r>
    <w:r w:rsidR="008B0BBA" w:rsidRPr="00F73900">
      <w:rPr>
        <w:color w:val="7F7F7F" w:themeColor="text1" w:themeTint="80"/>
        <w:sz w:val="20"/>
        <w:szCs w:val="20"/>
      </w:rPr>
      <w:t>XX</w:t>
    </w:r>
    <w:r w:rsidRPr="00F73900">
      <w:rPr>
        <w:color w:val="7F7F7F" w:themeColor="text1" w:themeTint="80"/>
        <w:sz w:val="20"/>
        <w:szCs w:val="20"/>
      </w:rPr>
      <w:t xml:space="preserve"> (</w:t>
    </w:r>
    <w:r w:rsidR="00EF04F8" w:rsidRPr="00F73900">
      <w:rPr>
        <w:color w:val="7F7F7F" w:themeColor="text1" w:themeTint="80"/>
        <w:sz w:val="20"/>
        <w:szCs w:val="20"/>
      </w:rPr>
      <w:t>X</w:t>
    </w:r>
    <w:r w:rsidRPr="00F73900">
      <w:rPr>
        <w:color w:val="7F7F7F" w:themeColor="text1" w:themeTint="80"/>
        <w:sz w:val="20"/>
        <w:szCs w:val="20"/>
      </w:rPr>
      <w:t>)</w:t>
    </w:r>
    <w:r w:rsidRPr="00F73900">
      <w:rPr>
        <w:color w:val="7F7F7F" w:themeColor="text1" w:themeTint="80"/>
        <w:sz w:val="20"/>
        <w:szCs w:val="20"/>
      </w:rPr>
      <w:tab/>
    </w:r>
    <w:r w:rsidRPr="00F73900">
      <w:rPr>
        <w:color w:val="7F7F7F" w:themeColor="text1" w:themeTint="80"/>
        <w:sz w:val="20"/>
        <w:szCs w:val="20"/>
      </w:rPr>
      <w:tab/>
    </w:r>
    <w:r w:rsidRPr="00F73900">
      <w:rPr>
        <w:i/>
        <w:iCs/>
        <w:color w:val="7F7F7F" w:themeColor="text1" w:themeTint="80"/>
        <w:sz w:val="20"/>
        <w:szCs w:val="20"/>
      </w:rPr>
      <w:br/>
    </w:r>
    <w:r w:rsidRPr="00F73900">
      <w:rPr>
        <w:color w:val="7F7F7F" w:themeColor="text1" w:themeTint="80"/>
        <w:sz w:val="20"/>
        <w:szCs w:val="20"/>
      </w:rPr>
      <w:t>ISSN: 0353-4707</w:t>
    </w:r>
  </w:p>
  <w:p w14:paraId="102B06EA" w14:textId="77777777" w:rsidR="004C6FB3" w:rsidRPr="00F73900" w:rsidRDefault="004C6FB3">
    <w:pPr>
      <w:pStyle w:val="Header"/>
      <w:rPr>
        <w:color w:val="7F7F7F" w:themeColor="text1" w:themeTint="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F1B47"/>
    <w:multiLevelType w:val="multilevel"/>
    <w:tmpl w:val="5FC2207A"/>
    <w:lvl w:ilvl="0">
      <w:start w:val="1"/>
      <w:numFmt w:val="bullet"/>
      <w:suff w:val="space"/>
      <w:lvlText w:val=""/>
      <w:lvlJc w:val="left"/>
      <w:pPr>
        <w:ind w:left="425" w:hanging="141"/>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8413A38"/>
    <w:multiLevelType w:val="hybridMultilevel"/>
    <w:tmpl w:val="61F0ABD2"/>
    <w:lvl w:ilvl="0" w:tplc="7654D1C2">
      <w:start w:val="1"/>
      <w:numFmt w:val="decimal"/>
      <w:lvlText w:val="2.1.%1. "/>
      <w:lvlJc w:val="right"/>
      <w:pPr>
        <w:ind w:left="814" w:hanging="360"/>
      </w:pPr>
      <w:rPr>
        <w:rFonts w:hint="default"/>
        <w:spacing w:val="0"/>
      </w:rPr>
    </w:lvl>
    <w:lvl w:ilvl="1" w:tplc="041A0019" w:tentative="1">
      <w:start w:val="1"/>
      <w:numFmt w:val="lowerLetter"/>
      <w:lvlText w:val="%2."/>
      <w:lvlJc w:val="left"/>
      <w:pPr>
        <w:ind w:left="2292" w:hanging="360"/>
      </w:pPr>
    </w:lvl>
    <w:lvl w:ilvl="2" w:tplc="041A001B" w:tentative="1">
      <w:start w:val="1"/>
      <w:numFmt w:val="lowerRoman"/>
      <w:lvlText w:val="%3."/>
      <w:lvlJc w:val="right"/>
      <w:pPr>
        <w:ind w:left="3012" w:hanging="180"/>
      </w:pPr>
    </w:lvl>
    <w:lvl w:ilvl="3" w:tplc="041A000F" w:tentative="1">
      <w:start w:val="1"/>
      <w:numFmt w:val="decimal"/>
      <w:lvlText w:val="%4."/>
      <w:lvlJc w:val="left"/>
      <w:pPr>
        <w:ind w:left="3732" w:hanging="360"/>
      </w:pPr>
    </w:lvl>
    <w:lvl w:ilvl="4" w:tplc="041A0019" w:tentative="1">
      <w:start w:val="1"/>
      <w:numFmt w:val="lowerLetter"/>
      <w:lvlText w:val="%5."/>
      <w:lvlJc w:val="left"/>
      <w:pPr>
        <w:ind w:left="4452" w:hanging="360"/>
      </w:pPr>
    </w:lvl>
    <w:lvl w:ilvl="5" w:tplc="041A001B" w:tentative="1">
      <w:start w:val="1"/>
      <w:numFmt w:val="lowerRoman"/>
      <w:lvlText w:val="%6."/>
      <w:lvlJc w:val="right"/>
      <w:pPr>
        <w:ind w:left="5172" w:hanging="180"/>
      </w:pPr>
    </w:lvl>
    <w:lvl w:ilvl="6" w:tplc="041A000F" w:tentative="1">
      <w:start w:val="1"/>
      <w:numFmt w:val="decimal"/>
      <w:lvlText w:val="%7."/>
      <w:lvlJc w:val="left"/>
      <w:pPr>
        <w:ind w:left="5892" w:hanging="360"/>
      </w:pPr>
    </w:lvl>
    <w:lvl w:ilvl="7" w:tplc="041A0019" w:tentative="1">
      <w:start w:val="1"/>
      <w:numFmt w:val="lowerLetter"/>
      <w:lvlText w:val="%8."/>
      <w:lvlJc w:val="left"/>
      <w:pPr>
        <w:ind w:left="6612" w:hanging="360"/>
      </w:pPr>
    </w:lvl>
    <w:lvl w:ilvl="8" w:tplc="041A001B" w:tentative="1">
      <w:start w:val="1"/>
      <w:numFmt w:val="lowerRoman"/>
      <w:lvlText w:val="%9."/>
      <w:lvlJc w:val="right"/>
      <w:pPr>
        <w:ind w:left="7332" w:hanging="180"/>
      </w:pPr>
    </w:lvl>
  </w:abstractNum>
  <w:abstractNum w:abstractNumId="2" w15:restartNumberingAfterBreak="0">
    <w:nsid w:val="1AC7060F"/>
    <w:multiLevelType w:val="multilevel"/>
    <w:tmpl w:val="27822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4B53CB"/>
    <w:multiLevelType w:val="hybridMultilevel"/>
    <w:tmpl w:val="97A4DA54"/>
    <w:lvl w:ilvl="0" w:tplc="1F045708">
      <w:start w:val="1"/>
      <w:numFmt w:val="decimal"/>
      <w:pStyle w:val="novipodnaslov"/>
      <w:lvlText w:val="2.%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4" w15:restartNumberingAfterBreak="0">
    <w:nsid w:val="22BA7162"/>
    <w:multiLevelType w:val="hybridMultilevel"/>
    <w:tmpl w:val="FC8E7348"/>
    <w:lvl w:ilvl="0" w:tplc="64941E5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2F13C36"/>
    <w:multiLevelType w:val="hybridMultilevel"/>
    <w:tmpl w:val="28D493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B6E548A"/>
    <w:multiLevelType w:val="hybridMultilevel"/>
    <w:tmpl w:val="047EC158"/>
    <w:lvl w:ilvl="0" w:tplc="B47CA63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B9664CE"/>
    <w:multiLevelType w:val="multilevel"/>
    <w:tmpl w:val="16029110"/>
    <w:lvl w:ilvl="0">
      <w:start w:val="1"/>
      <w:numFmt w:val="decimal"/>
      <w:pStyle w:val="AGTitleLevel1"/>
      <w:suff w:val="space"/>
      <w:lvlText w:val="%1."/>
      <w:lvlJc w:val="left"/>
      <w:pPr>
        <w:ind w:left="284" w:hanging="284"/>
      </w:pPr>
      <w:rPr>
        <w:rFonts w:hint="default"/>
      </w:rPr>
    </w:lvl>
    <w:lvl w:ilvl="1">
      <w:start w:val="1"/>
      <w:numFmt w:val="decimal"/>
      <w:pStyle w:val="AGTitleLevel2"/>
      <w:isLgl/>
      <w:suff w:val="space"/>
      <w:lvlText w:val="%1.%2."/>
      <w:lvlJc w:val="left"/>
      <w:pPr>
        <w:ind w:left="680" w:hanging="396"/>
      </w:pPr>
      <w:rPr>
        <w:rFonts w:hint="default"/>
      </w:rPr>
    </w:lvl>
    <w:lvl w:ilvl="2">
      <w:start w:val="1"/>
      <w:numFmt w:val="decimal"/>
      <w:pStyle w:val="AGTitleLevel3"/>
      <w:isLgl/>
      <w:suff w:val="space"/>
      <w:lvlText w:val="%1.%2.%3."/>
      <w:lvlJc w:val="left"/>
      <w:pPr>
        <w:ind w:left="340" w:hanging="56"/>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8" w15:restartNumberingAfterBreak="0">
    <w:nsid w:val="2DA84D55"/>
    <w:multiLevelType w:val="multilevel"/>
    <w:tmpl w:val="0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D07E37"/>
    <w:multiLevelType w:val="multilevel"/>
    <w:tmpl w:val="240C4AEE"/>
    <w:lvl w:ilvl="0">
      <w:start w:val="1"/>
      <w:numFmt w:val="decimal"/>
      <w:suff w:val="space"/>
      <w:lvlText w:val="%1."/>
      <w:lvlJc w:val="left"/>
      <w:pPr>
        <w:ind w:left="284" w:hanging="284"/>
      </w:pPr>
      <w:rPr>
        <w:rFonts w:hint="default"/>
      </w:rPr>
    </w:lvl>
    <w:lvl w:ilvl="1">
      <w:start w:val="2"/>
      <w:numFmt w:val="decimal"/>
      <w:isLgl/>
      <w:suff w:val="space"/>
      <w:lvlText w:val="%1.%2."/>
      <w:lvlJc w:val="left"/>
      <w:pPr>
        <w:ind w:left="680" w:hanging="396"/>
      </w:pPr>
      <w:rPr>
        <w:rFonts w:hint="default"/>
      </w:rPr>
    </w:lvl>
    <w:lvl w:ilvl="2">
      <w:start w:val="1"/>
      <w:numFmt w:val="decimal"/>
      <w:isLgl/>
      <w:suff w:val="space"/>
      <w:lvlText w:val="%1.%2.%3."/>
      <w:lvlJc w:val="left"/>
      <w:pPr>
        <w:ind w:left="340" w:hanging="56"/>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10" w15:restartNumberingAfterBreak="0">
    <w:nsid w:val="3408439B"/>
    <w:multiLevelType w:val="hybridMultilevel"/>
    <w:tmpl w:val="54D8458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6CF5F28"/>
    <w:multiLevelType w:val="hybridMultilevel"/>
    <w:tmpl w:val="540CC82E"/>
    <w:lvl w:ilvl="0" w:tplc="EB965F4C">
      <w:start w:val="1"/>
      <w:numFmt w:val="decimal"/>
      <w:lvlText w:val="2.1.%1"/>
      <w:lvlJc w:val="right"/>
      <w:pPr>
        <w:ind w:left="360" w:hanging="360"/>
      </w:pPr>
      <w:rPr>
        <w:rFonts w:hint="default"/>
        <w:spacing w:val="-2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BA14792"/>
    <w:multiLevelType w:val="multilevel"/>
    <w:tmpl w:val="C6B6C3FC"/>
    <w:lvl w:ilvl="0">
      <w:start w:val="1"/>
      <w:numFmt w:val="decimal"/>
      <w:pStyle w:val="AGReferenceList"/>
      <w:suff w:val="space"/>
      <w:lvlText w:val="[%1] "/>
      <w:lvlJc w:val="left"/>
      <w:pPr>
        <w:ind w:left="0" w:firstLine="0"/>
      </w:pPr>
      <w:rPr>
        <w:rFonts w:hint="default"/>
        <w:spacing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DC913ED"/>
    <w:multiLevelType w:val="hybridMultilevel"/>
    <w:tmpl w:val="98B85F1E"/>
    <w:lvl w:ilvl="0" w:tplc="657E1122">
      <w:start w:val="1"/>
      <w:numFmt w:val="decimal"/>
      <w:pStyle w:val="AGTitle"/>
      <w:lvlText w:val="%1. "/>
      <w:lvlJc w:val="right"/>
      <w:pPr>
        <w:ind w:left="720" w:hanging="360"/>
      </w:pPr>
      <w:rPr>
        <w:rFonts w:hint="default"/>
        <w:spacing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4F368BB"/>
    <w:multiLevelType w:val="multilevel"/>
    <w:tmpl w:val="61DCCEF4"/>
    <w:lvl w:ilvl="0">
      <w:start w:val="1"/>
      <w:numFmt w:val="decimal"/>
      <w:lvlText w:val="%1."/>
      <w:lvlJc w:val="left"/>
      <w:pPr>
        <w:ind w:left="284" w:hanging="284"/>
      </w:pPr>
      <w:rPr>
        <w:rFonts w:hint="default"/>
      </w:rPr>
    </w:lvl>
    <w:lvl w:ilvl="1">
      <w:start w:val="2"/>
      <w:numFmt w:val="decimal"/>
      <w:isLgl/>
      <w:lvlText w:val="%1.%2."/>
      <w:lvlJc w:val="left"/>
      <w:pPr>
        <w:ind w:left="644"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15" w15:restartNumberingAfterBreak="0">
    <w:nsid w:val="457A1B38"/>
    <w:multiLevelType w:val="multilevel"/>
    <w:tmpl w:val="D34C8474"/>
    <w:lvl w:ilvl="0">
      <w:start w:val="1"/>
      <w:numFmt w:val="decimal"/>
      <w:suff w:val="space"/>
      <w:lvlText w:val="%1."/>
      <w:lvlJc w:val="left"/>
      <w:pPr>
        <w:ind w:left="284" w:hanging="284"/>
      </w:pPr>
      <w:rPr>
        <w:rFonts w:hint="default"/>
      </w:rPr>
    </w:lvl>
    <w:lvl w:ilvl="1">
      <w:start w:val="2"/>
      <w:numFmt w:val="decimal"/>
      <w:isLgl/>
      <w:suff w:val="space"/>
      <w:lvlText w:val="%1.%2."/>
      <w:lvlJc w:val="left"/>
      <w:pPr>
        <w:ind w:left="680" w:hanging="396"/>
      </w:pPr>
      <w:rPr>
        <w:rFonts w:hint="default"/>
      </w:rPr>
    </w:lvl>
    <w:lvl w:ilvl="2">
      <w:start w:val="1"/>
      <w:numFmt w:val="decimal"/>
      <w:isLgl/>
      <w:suff w:val="space"/>
      <w:lvlText w:val="%1%2..%3."/>
      <w:lvlJc w:val="left"/>
      <w:pPr>
        <w:ind w:left="340" w:hanging="56"/>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16" w15:restartNumberingAfterBreak="0">
    <w:nsid w:val="53C87700"/>
    <w:multiLevelType w:val="multilevel"/>
    <w:tmpl w:val="3244AB50"/>
    <w:lvl w:ilvl="0">
      <w:start w:val="1"/>
      <w:numFmt w:val="decimal"/>
      <w:lvlText w:val="%1."/>
      <w:lvlJc w:val="left"/>
      <w:pPr>
        <w:ind w:left="284" w:hanging="284"/>
      </w:pPr>
      <w:rPr>
        <w:rFonts w:hint="default"/>
      </w:rPr>
    </w:lvl>
    <w:lvl w:ilvl="1">
      <w:start w:val="2"/>
      <w:numFmt w:val="decimal"/>
      <w:isLgl/>
      <w:lvlText w:val="%1.%2."/>
      <w:lvlJc w:val="left"/>
      <w:pPr>
        <w:ind w:left="644"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17" w15:restartNumberingAfterBreak="0">
    <w:nsid w:val="53D151BB"/>
    <w:multiLevelType w:val="hybridMultilevel"/>
    <w:tmpl w:val="6914BBEE"/>
    <w:lvl w:ilvl="0" w:tplc="620242CE">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8" w15:restartNumberingAfterBreak="0">
    <w:nsid w:val="597F35B2"/>
    <w:multiLevelType w:val="multilevel"/>
    <w:tmpl w:val="A1585AF6"/>
    <w:lvl w:ilvl="0">
      <w:start w:val="1"/>
      <w:numFmt w:val="bullet"/>
      <w:pStyle w:val="AGBulletList"/>
      <w:suff w:val="space"/>
      <w:lvlText w:val=""/>
      <w:lvlJc w:val="left"/>
      <w:pPr>
        <w:ind w:left="425" w:hanging="141"/>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98933FA"/>
    <w:multiLevelType w:val="hybridMultilevel"/>
    <w:tmpl w:val="732E31D0"/>
    <w:lvl w:ilvl="0" w:tplc="FCDC443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69F12300"/>
    <w:multiLevelType w:val="multilevel"/>
    <w:tmpl w:val="DAEADA82"/>
    <w:lvl w:ilvl="0">
      <w:start w:val="1"/>
      <w:numFmt w:val="decimal"/>
      <w:suff w:val="space"/>
      <w:lvlText w:val="[%1] "/>
      <w:lvlJc w:val="left"/>
      <w:pPr>
        <w:ind w:left="0" w:firstLine="0"/>
      </w:pPr>
      <w:rPr>
        <w:rFonts w:hint="default"/>
        <w:spacing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B8C1827"/>
    <w:multiLevelType w:val="multilevel"/>
    <w:tmpl w:val="50CAE456"/>
    <w:lvl w:ilvl="0">
      <w:start w:val="1"/>
      <w:numFmt w:val="decimal"/>
      <w:lvlText w:val="%1."/>
      <w:lvlJc w:val="left"/>
      <w:pPr>
        <w:ind w:left="284" w:hanging="284"/>
      </w:pPr>
      <w:rPr>
        <w:rFonts w:hint="default"/>
      </w:rPr>
    </w:lvl>
    <w:lvl w:ilvl="1">
      <w:start w:val="2"/>
      <w:numFmt w:val="decimal"/>
      <w:isLgl/>
      <w:lvlText w:val="%1.%2."/>
      <w:lvlJc w:val="left"/>
      <w:pPr>
        <w:ind w:left="644"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22" w15:restartNumberingAfterBreak="0">
    <w:nsid w:val="6BF26026"/>
    <w:multiLevelType w:val="multilevel"/>
    <w:tmpl w:val="1D18872A"/>
    <w:lvl w:ilvl="0">
      <w:start w:val="1"/>
      <w:numFmt w:val="decimal"/>
      <w:suff w:val="space"/>
      <w:lvlText w:val="%1."/>
      <w:lvlJc w:val="left"/>
      <w:pPr>
        <w:ind w:left="284" w:hanging="284"/>
      </w:pPr>
      <w:rPr>
        <w:rFonts w:hint="default"/>
      </w:rPr>
    </w:lvl>
    <w:lvl w:ilvl="1">
      <w:start w:val="2"/>
      <w:numFmt w:val="decimal"/>
      <w:isLgl/>
      <w:suff w:val="space"/>
      <w:lvlText w:val="%1.%2."/>
      <w:lvlJc w:val="left"/>
      <w:pPr>
        <w:ind w:left="680" w:hanging="396"/>
      </w:pPr>
      <w:rPr>
        <w:rFonts w:hint="default"/>
      </w:rPr>
    </w:lvl>
    <w:lvl w:ilvl="2">
      <w:start w:val="1"/>
      <w:numFmt w:val="decimal"/>
      <w:isLgl/>
      <w:suff w:val="space"/>
      <w:lvlText w:val="%1.%2.%3."/>
      <w:lvlJc w:val="left"/>
      <w:pPr>
        <w:ind w:left="340" w:hanging="56"/>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23" w15:restartNumberingAfterBreak="0">
    <w:nsid w:val="6D052224"/>
    <w:multiLevelType w:val="multilevel"/>
    <w:tmpl w:val="EA86DDFE"/>
    <w:lvl w:ilvl="0">
      <w:start w:val="1"/>
      <w:numFmt w:val="decimal"/>
      <w:suff w:val="space"/>
      <w:lvlText w:val="%1."/>
      <w:lvlJc w:val="left"/>
      <w:pPr>
        <w:ind w:left="284" w:hanging="284"/>
      </w:pPr>
      <w:rPr>
        <w:rFonts w:hint="default"/>
      </w:rPr>
    </w:lvl>
    <w:lvl w:ilvl="1">
      <w:start w:val="2"/>
      <w:numFmt w:val="decimal"/>
      <w:isLgl/>
      <w:suff w:val="space"/>
      <w:lvlText w:val="%1.%2."/>
      <w:lvlJc w:val="left"/>
      <w:pPr>
        <w:ind w:left="680" w:hanging="396"/>
      </w:pPr>
      <w:rPr>
        <w:rFonts w:hint="default"/>
      </w:rPr>
    </w:lvl>
    <w:lvl w:ilvl="2">
      <w:start w:val="1"/>
      <w:numFmt w:val="decimal"/>
      <w:isLgl/>
      <w:suff w:val="space"/>
      <w:lvlText w:val="%1%2..%3."/>
      <w:lvlJc w:val="left"/>
      <w:pPr>
        <w:ind w:left="340" w:hanging="56"/>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24" w15:restartNumberingAfterBreak="0">
    <w:nsid w:val="6DBE6EB7"/>
    <w:multiLevelType w:val="multilevel"/>
    <w:tmpl w:val="0F9C1984"/>
    <w:lvl w:ilvl="0">
      <w:start w:val="1"/>
      <w:numFmt w:val="decimal"/>
      <w:lvlText w:val="%1."/>
      <w:lvlJc w:val="left"/>
      <w:pPr>
        <w:ind w:left="284" w:hanging="284"/>
      </w:pPr>
      <w:rPr>
        <w:rFonts w:hint="default"/>
      </w:rPr>
    </w:lvl>
    <w:lvl w:ilvl="1">
      <w:start w:val="2"/>
      <w:numFmt w:val="decimal"/>
      <w:isLgl/>
      <w:lvlText w:val="%1.%2."/>
      <w:lvlJc w:val="left"/>
      <w:pPr>
        <w:ind w:left="644"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25" w15:restartNumberingAfterBreak="0">
    <w:nsid w:val="6F085D6B"/>
    <w:multiLevelType w:val="hybridMultilevel"/>
    <w:tmpl w:val="A50E7F5E"/>
    <w:lvl w:ilvl="0" w:tplc="91446E3A">
      <w:start w:val="1"/>
      <w:numFmt w:val="decimal"/>
      <w:lvlText w:val="2.%1."/>
      <w:lvlJc w:val="left"/>
      <w:pPr>
        <w:ind w:left="64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26" w15:restartNumberingAfterBreak="0">
    <w:nsid w:val="701C25BF"/>
    <w:multiLevelType w:val="multilevel"/>
    <w:tmpl w:val="0F6AC168"/>
    <w:lvl w:ilvl="0">
      <w:start w:val="1"/>
      <w:numFmt w:val="decimal"/>
      <w:pStyle w:val="AGNumberedList"/>
      <w:suff w:val="space"/>
      <w:lvlText w:val="%1."/>
      <w:lvlJc w:val="left"/>
      <w:pPr>
        <w:ind w:left="510" w:hanging="2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7732101D"/>
    <w:multiLevelType w:val="multilevel"/>
    <w:tmpl w:val="2C10E53A"/>
    <w:lvl w:ilvl="0">
      <w:start w:val="1"/>
      <w:numFmt w:val="decimal"/>
      <w:suff w:val="space"/>
      <w:lvlText w:val="%1."/>
      <w:lvlJc w:val="left"/>
      <w:pPr>
        <w:ind w:left="284" w:hanging="284"/>
      </w:pPr>
      <w:rPr>
        <w:rFonts w:hint="default"/>
      </w:rPr>
    </w:lvl>
    <w:lvl w:ilvl="1">
      <w:start w:val="2"/>
      <w:numFmt w:val="decimal"/>
      <w:isLgl/>
      <w:suff w:val="space"/>
      <w:lvlText w:val="%1.%2."/>
      <w:lvlJc w:val="left"/>
      <w:pPr>
        <w:ind w:left="680" w:hanging="396"/>
      </w:pPr>
      <w:rPr>
        <w:rFonts w:hint="default"/>
      </w:rPr>
    </w:lvl>
    <w:lvl w:ilvl="2">
      <w:start w:val="1"/>
      <w:numFmt w:val="decimal"/>
      <w:isLgl/>
      <w:suff w:val="space"/>
      <w:lvlText w:val="%1.%2.%3."/>
      <w:lvlJc w:val="left"/>
      <w:pPr>
        <w:ind w:left="340" w:hanging="56"/>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num w:numId="1" w16cid:durableId="686104688">
    <w:abstractNumId w:val="10"/>
  </w:num>
  <w:num w:numId="2" w16cid:durableId="1734426805">
    <w:abstractNumId w:val="4"/>
  </w:num>
  <w:num w:numId="3" w16cid:durableId="1725329274">
    <w:abstractNumId w:val="21"/>
  </w:num>
  <w:num w:numId="4" w16cid:durableId="1500122937">
    <w:abstractNumId w:val="2"/>
  </w:num>
  <w:num w:numId="5" w16cid:durableId="1165626356">
    <w:abstractNumId w:val="17"/>
  </w:num>
  <w:num w:numId="6" w16cid:durableId="1879656377">
    <w:abstractNumId w:val="11"/>
  </w:num>
  <w:num w:numId="7" w16cid:durableId="12269678">
    <w:abstractNumId w:val="1"/>
  </w:num>
  <w:num w:numId="8" w16cid:durableId="1568489797">
    <w:abstractNumId w:val="13"/>
  </w:num>
  <w:num w:numId="9" w16cid:durableId="666902508">
    <w:abstractNumId w:val="20"/>
  </w:num>
  <w:num w:numId="10" w16cid:durableId="656037042">
    <w:abstractNumId w:val="25"/>
  </w:num>
  <w:num w:numId="11" w16cid:durableId="550074109">
    <w:abstractNumId w:val="3"/>
  </w:num>
  <w:num w:numId="12" w16cid:durableId="1286351329">
    <w:abstractNumId w:val="8"/>
  </w:num>
  <w:num w:numId="13" w16cid:durableId="152111516">
    <w:abstractNumId w:val="14"/>
  </w:num>
  <w:num w:numId="14" w16cid:durableId="553277254">
    <w:abstractNumId w:val="24"/>
  </w:num>
  <w:num w:numId="15" w16cid:durableId="1762292585">
    <w:abstractNumId w:val="16"/>
  </w:num>
  <w:num w:numId="16" w16cid:durableId="1006900579">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4874831">
    <w:abstractNumId w:val="27"/>
  </w:num>
  <w:num w:numId="18" w16cid:durableId="1572425186">
    <w:abstractNumId w:val="27"/>
    <w:lvlOverride w:ilvl="0">
      <w:lvl w:ilvl="0">
        <w:start w:val="1"/>
        <w:numFmt w:val="decimal"/>
        <w:lvlText w:val="%1."/>
        <w:lvlJc w:val="left"/>
        <w:pPr>
          <w:ind w:left="284" w:hanging="284"/>
        </w:pPr>
        <w:rPr>
          <w:rFonts w:hint="default"/>
        </w:rPr>
      </w:lvl>
    </w:lvlOverride>
    <w:lvlOverride w:ilvl="1">
      <w:lvl w:ilvl="1">
        <w:start w:val="2"/>
        <w:numFmt w:val="decimal"/>
        <w:isLgl/>
        <w:lvlText w:val="%1.%2."/>
        <w:lvlJc w:val="left"/>
        <w:pPr>
          <w:ind w:left="644" w:hanging="360"/>
        </w:pPr>
        <w:rPr>
          <w:rFonts w:hint="default"/>
        </w:rPr>
      </w:lvl>
    </w:lvlOverride>
    <w:lvlOverride w:ilvl="2">
      <w:lvl w:ilvl="2">
        <w:start w:val="1"/>
        <w:numFmt w:val="decimal"/>
        <w:isLgl/>
        <w:lvlText w:val="%1.%2.%3."/>
        <w:lvlJc w:val="left"/>
        <w:pPr>
          <w:ind w:left="0" w:firstLine="568"/>
        </w:pPr>
        <w:rPr>
          <w:rFonts w:hint="default"/>
        </w:rPr>
      </w:lvl>
    </w:lvlOverride>
    <w:lvlOverride w:ilvl="3">
      <w:lvl w:ilvl="3">
        <w:start w:val="1"/>
        <w:numFmt w:val="decimal"/>
        <w:isLgl/>
        <w:lvlText w:val="%1.%2.%3.%4."/>
        <w:lvlJc w:val="left"/>
        <w:pPr>
          <w:ind w:left="1572" w:hanging="720"/>
        </w:pPr>
        <w:rPr>
          <w:rFonts w:hint="default"/>
        </w:rPr>
      </w:lvl>
    </w:lvlOverride>
    <w:lvlOverride w:ilvl="4">
      <w:lvl w:ilvl="4">
        <w:start w:val="1"/>
        <w:numFmt w:val="decimal"/>
        <w:isLgl/>
        <w:lvlText w:val="%1.%2.%3.%4.%5."/>
        <w:lvlJc w:val="left"/>
        <w:pPr>
          <w:ind w:left="2216" w:hanging="1080"/>
        </w:pPr>
        <w:rPr>
          <w:rFonts w:hint="default"/>
        </w:rPr>
      </w:lvl>
    </w:lvlOverride>
    <w:lvlOverride w:ilvl="5">
      <w:lvl w:ilvl="5">
        <w:start w:val="1"/>
        <w:numFmt w:val="decimal"/>
        <w:isLgl/>
        <w:lvlText w:val="%1.%2.%3.%4.%5.%6."/>
        <w:lvlJc w:val="left"/>
        <w:pPr>
          <w:ind w:left="2500" w:hanging="1080"/>
        </w:pPr>
        <w:rPr>
          <w:rFonts w:hint="default"/>
        </w:rPr>
      </w:lvl>
    </w:lvlOverride>
    <w:lvlOverride w:ilvl="6">
      <w:lvl w:ilvl="6">
        <w:start w:val="1"/>
        <w:numFmt w:val="decimal"/>
        <w:isLgl/>
        <w:lvlText w:val="%1.%2.%3.%4.%5.%6.%7."/>
        <w:lvlJc w:val="left"/>
        <w:pPr>
          <w:ind w:left="3144" w:hanging="1440"/>
        </w:pPr>
        <w:rPr>
          <w:rFonts w:hint="default"/>
        </w:rPr>
      </w:lvl>
    </w:lvlOverride>
    <w:lvlOverride w:ilvl="7">
      <w:lvl w:ilvl="7">
        <w:start w:val="1"/>
        <w:numFmt w:val="decimal"/>
        <w:isLgl/>
        <w:lvlText w:val="%1.%2.%3.%4.%5.%6.%7.%8."/>
        <w:lvlJc w:val="left"/>
        <w:pPr>
          <w:ind w:left="3428" w:hanging="1440"/>
        </w:pPr>
        <w:rPr>
          <w:rFonts w:hint="default"/>
        </w:rPr>
      </w:lvl>
    </w:lvlOverride>
    <w:lvlOverride w:ilvl="8">
      <w:lvl w:ilvl="8">
        <w:start w:val="1"/>
        <w:numFmt w:val="decimal"/>
        <w:isLgl/>
        <w:lvlText w:val="%1.%2.%3.%4.%5.%6.%7.%8.%9."/>
        <w:lvlJc w:val="left"/>
        <w:pPr>
          <w:ind w:left="4072" w:hanging="1800"/>
        </w:pPr>
        <w:rPr>
          <w:rFonts w:hint="default"/>
        </w:rPr>
      </w:lvl>
    </w:lvlOverride>
  </w:num>
  <w:num w:numId="19" w16cid:durableId="2105950082">
    <w:abstractNumId w:val="27"/>
    <w:lvlOverride w:ilvl="0">
      <w:lvl w:ilvl="0">
        <w:start w:val="1"/>
        <w:numFmt w:val="decimal"/>
        <w:lvlText w:val="%1."/>
        <w:lvlJc w:val="left"/>
        <w:pPr>
          <w:ind w:left="284" w:hanging="284"/>
        </w:pPr>
        <w:rPr>
          <w:rFonts w:hint="default"/>
        </w:rPr>
      </w:lvl>
    </w:lvlOverride>
    <w:lvlOverride w:ilvl="1">
      <w:lvl w:ilvl="1">
        <w:start w:val="2"/>
        <w:numFmt w:val="decimal"/>
        <w:isLgl/>
        <w:lvlText w:val="%1.%2."/>
        <w:lvlJc w:val="left"/>
        <w:pPr>
          <w:ind w:left="680" w:hanging="396"/>
        </w:pPr>
        <w:rPr>
          <w:rFonts w:hint="default"/>
        </w:rPr>
      </w:lvl>
    </w:lvlOverride>
    <w:lvlOverride w:ilvl="2">
      <w:lvl w:ilvl="2">
        <w:start w:val="1"/>
        <w:numFmt w:val="decimal"/>
        <w:isLgl/>
        <w:lvlText w:val="%1.%2.%3."/>
        <w:lvlJc w:val="left"/>
        <w:pPr>
          <w:ind w:left="680" w:hanging="396"/>
        </w:pPr>
        <w:rPr>
          <w:rFonts w:hint="default"/>
        </w:rPr>
      </w:lvl>
    </w:lvlOverride>
    <w:lvlOverride w:ilvl="3">
      <w:lvl w:ilvl="3">
        <w:start w:val="1"/>
        <w:numFmt w:val="decimal"/>
        <w:isLgl/>
        <w:lvlText w:val="%1.%2.%3.%4."/>
        <w:lvlJc w:val="left"/>
        <w:pPr>
          <w:ind w:left="1572" w:hanging="720"/>
        </w:pPr>
        <w:rPr>
          <w:rFonts w:hint="default"/>
        </w:rPr>
      </w:lvl>
    </w:lvlOverride>
    <w:lvlOverride w:ilvl="4">
      <w:lvl w:ilvl="4">
        <w:start w:val="1"/>
        <w:numFmt w:val="decimal"/>
        <w:isLgl/>
        <w:lvlText w:val="%1.%2.%3.%4.%5."/>
        <w:lvlJc w:val="left"/>
        <w:pPr>
          <w:ind w:left="2216" w:hanging="1080"/>
        </w:pPr>
        <w:rPr>
          <w:rFonts w:hint="default"/>
        </w:rPr>
      </w:lvl>
    </w:lvlOverride>
    <w:lvlOverride w:ilvl="5">
      <w:lvl w:ilvl="5">
        <w:start w:val="1"/>
        <w:numFmt w:val="decimal"/>
        <w:isLgl/>
        <w:lvlText w:val="%1.%2.%3.%4.%5.%6."/>
        <w:lvlJc w:val="left"/>
        <w:pPr>
          <w:ind w:left="2500" w:hanging="1080"/>
        </w:pPr>
        <w:rPr>
          <w:rFonts w:hint="default"/>
        </w:rPr>
      </w:lvl>
    </w:lvlOverride>
    <w:lvlOverride w:ilvl="6">
      <w:lvl w:ilvl="6">
        <w:start w:val="1"/>
        <w:numFmt w:val="decimal"/>
        <w:isLgl/>
        <w:lvlText w:val="%1.%2.%3.%4.%5.%6.%7."/>
        <w:lvlJc w:val="left"/>
        <w:pPr>
          <w:ind w:left="3144" w:hanging="1440"/>
        </w:pPr>
        <w:rPr>
          <w:rFonts w:hint="default"/>
        </w:rPr>
      </w:lvl>
    </w:lvlOverride>
    <w:lvlOverride w:ilvl="7">
      <w:lvl w:ilvl="7">
        <w:start w:val="1"/>
        <w:numFmt w:val="decimal"/>
        <w:isLgl/>
        <w:lvlText w:val="%1.%2.%3.%4.%5.%6.%7.%8."/>
        <w:lvlJc w:val="left"/>
        <w:pPr>
          <w:ind w:left="3428" w:hanging="1440"/>
        </w:pPr>
        <w:rPr>
          <w:rFonts w:hint="default"/>
        </w:rPr>
      </w:lvl>
    </w:lvlOverride>
    <w:lvlOverride w:ilvl="8">
      <w:lvl w:ilvl="8">
        <w:start w:val="1"/>
        <w:numFmt w:val="decimal"/>
        <w:isLgl/>
        <w:lvlText w:val="%1.%2.%3.%4.%5.%6.%7.%8.%9."/>
        <w:lvlJc w:val="left"/>
        <w:pPr>
          <w:ind w:left="4072" w:hanging="1800"/>
        </w:pPr>
        <w:rPr>
          <w:rFonts w:hint="default"/>
        </w:rPr>
      </w:lvl>
    </w:lvlOverride>
  </w:num>
  <w:num w:numId="20" w16cid:durableId="1868519515">
    <w:abstractNumId w:val="27"/>
    <w:lvlOverride w:ilvl="0">
      <w:lvl w:ilvl="0">
        <w:start w:val="1"/>
        <w:numFmt w:val="decimal"/>
        <w:lvlText w:val="%1."/>
        <w:lvlJc w:val="left"/>
        <w:pPr>
          <w:ind w:left="284" w:hanging="284"/>
        </w:pPr>
        <w:rPr>
          <w:rFonts w:hint="default"/>
        </w:rPr>
      </w:lvl>
    </w:lvlOverride>
    <w:lvlOverride w:ilvl="1">
      <w:lvl w:ilvl="1">
        <w:start w:val="2"/>
        <w:numFmt w:val="decimal"/>
        <w:isLgl/>
        <w:lvlText w:val="%1.%2."/>
        <w:lvlJc w:val="left"/>
        <w:pPr>
          <w:ind w:left="680" w:hanging="396"/>
        </w:pPr>
        <w:rPr>
          <w:rFonts w:hint="default"/>
        </w:rPr>
      </w:lvl>
    </w:lvlOverride>
    <w:lvlOverride w:ilvl="2">
      <w:lvl w:ilvl="2">
        <w:start w:val="1"/>
        <w:numFmt w:val="decimal"/>
        <w:isLgl/>
        <w:suff w:val="space"/>
        <w:lvlText w:val="%1.%2.%3."/>
        <w:lvlJc w:val="left"/>
        <w:pPr>
          <w:ind w:left="340" w:hanging="56"/>
        </w:pPr>
        <w:rPr>
          <w:rFonts w:hint="default"/>
        </w:rPr>
      </w:lvl>
    </w:lvlOverride>
    <w:lvlOverride w:ilvl="3">
      <w:lvl w:ilvl="3">
        <w:start w:val="1"/>
        <w:numFmt w:val="decimal"/>
        <w:isLgl/>
        <w:lvlText w:val="%1.%2.%3.%4."/>
        <w:lvlJc w:val="left"/>
        <w:pPr>
          <w:ind w:left="1572" w:hanging="720"/>
        </w:pPr>
        <w:rPr>
          <w:rFonts w:hint="default"/>
        </w:rPr>
      </w:lvl>
    </w:lvlOverride>
    <w:lvlOverride w:ilvl="4">
      <w:lvl w:ilvl="4">
        <w:start w:val="1"/>
        <w:numFmt w:val="decimal"/>
        <w:isLgl/>
        <w:lvlText w:val="%1.%2.%3.%4.%5."/>
        <w:lvlJc w:val="left"/>
        <w:pPr>
          <w:ind w:left="2216" w:hanging="1080"/>
        </w:pPr>
        <w:rPr>
          <w:rFonts w:hint="default"/>
        </w:rPr>
      </w:lvl>
    </w:lvlOverride>
    <w:lvlOverride w:ilvl="5">
      <w:lvl w:ilvl="5">
        <w:start w:val="1"/>
        <w:numFmt w:val="decimal"/>
        <w:isLgl/>
        <w:lvlText w:val="%1.%2.%3.%4.%5.%6."/>
        <w:lvlJc w:val="left"/>
        <w:pPr>
          <w:ind w:left="2500" w:hanging="1080"/>
        </w:pPr>
        <w:rPr>
          <w:rFonts w:hint="default"/>
        </w:rPr>
      </w:lvl>
    </w:lvlOverride>
    <w:lvlOverride w:ilvl="6">
      <w:lvl w:ilvl="6">
        <w:start w:val="1"/>
        <w:numFmt w:val="decimal"/>
        <w:isLgl/>
        <w:lvlText w:val="%1.%2.%3.%4.%5.%6.%7."/>
        <w:lvlJc w:val="left"/>
        <w:pPr>
          <w:ind w:left="3144" w:hanging="1440"/>
        </w:pPr>
        <w:rPr>
          <w:rFonts w:hint="default"/>
        </w:rPr>
      </w:lvl>
    </w:lvlOverride>
    <w:lvlOverride w:ilvl="7">
      <w:lvl w:ilvl="7">
        <w:start w:val="1"/>
        <w:numFmt w:val="decimal"/>
        <w:isLgl/>
        <w:lvlText w:val="%1.%2.%3.%4.%5.%6.%7.%8."/>
        <w:lvlJc w:val="left"/>
        <w:pPr>
          <w:ind w:left="3428" w:hanging="1440"/>
        </w:pPr>
        <w:rPr>
          <w:rFonts w:hint="default"/>
        </w:rPr>
      </w:lvl>
    </w:lvlOverride>
    <w:lvlOverride w:ilvl="8">
      <w:lvl w:ilvl="8">
        <w:start w:val="1"/>
        <w:numFmt w:val="decimal"/>
        <w:isLgl/>
        <w:lvlText w:val="%1.%2.%3.%4.%5.%6.%7.%8.%9."/>
        <w:lvlJc w:val="left"/>
        <w:pPr>
          <w:ind w:left="4072" w:hanging="1800"/>
        </w:pPr>
        <w:rPr>
          <w:rFonts w:hint="default"/>
        </w:rPr>
      </w:lvl>
    </w:lvlOverride>
  </w:num>
  <w:num w:numId="21" w16cid:durableId="1261337245">
    <w:abstractNumId w:val="27"/>
    <w:lvlOverride w:ilvl="0">
      <w:lvl w:ilvl="0">
        <w:start w:val="1"/>
        <w:numFmt w:val="decimal"/>
        <w:suff w:val="space"/>
        <w:lvlText w:val="%1."/>
        <w:lvlJc w:val="left"/>
        <w:pPr>
          <w:ind w:left="284" w:hanging="284"/>
        </w:pPr>
        <w:rPr>
          <w:rFonts w:hint="default"/>
        </w:rPr>
      </w:lvl>
    </w:lvlOverride>
    <w:lvlOverride w:ilvl="1">
      <w:lvl w:ilvl="1">
        <w:start w:val="2"/>
        <w:numFmt w:val="decimal"/>
        <w:isLgl/>
        <w:suff w:val="space"/>
        <w:lvlText w:val="%1.%2."/>
        <w:lvlJc w:val="left"/>
        <w:pPr>
          <w:ind w:left="680" w:hanging="396"/>
        </w:pPr>
        <w:rPr>
          <w:rFonts w:hint="default"/>
        </w:rPr>
      </w:lvl>
    </w:lvlOverride>
    <w:lvlOverride w:ilvl="2">
      <w:lvl w:ilvl="2">
        <w:start w:val="1"/>
        <w:numFmt w:val="decimal"/>
        <w:isLgl/>
        <w:suff w:val="space"/>
        <w:lvlText w:val="%1.%2.%3."/>
        <w:lvlJc w:val="left"/>
        <w:pPr>
          <w:ind w:left="340" w:hanging="56"/>
        </w:pPr>
        <w:rPr>
          <w:rFonts w:hint="default"/>
        </w:rPr>
      </w:lvl>
    </w:lvlOverride>
    <w:lvlOverride w:ilvl="3">
      <w:lvl w:ilvl="3">
        <w:start w:val="1"/>
        <w:numFmt w:val="decimal"/>
        <w:isLgl/>
        <w:lvlText w:val="%1.%2.%3.%4."/>
        <w:lvlJc w:val="left"/>
        <w:pPr>
          <w:ind w:left="1572" w:hanging="720"/>
        </w:pPr>
        <w:rPr>
          <w:rFonts w:hint="default"/>
        </w:rPr>
      </w:lvl>
    </w:lvlOverride>
    <w:lvlOverride w:ilvl="4">
      <w:lvl w:ilvl="4">
        <w:start w:val="1"/>
        <w:numFmt w:val="decimal"/>
        <w:isLgl/>
        <w:lvlText w:val="%1.%2.%3.%4.%5."/>
        <w:lvlJc w:val="left"/>
        <w:pPr>
          <w:ind w:left="2216" w:hanging="1080"/>
        </w:pPr>
        <w:rPr>
          <w:rFonts w:hint="default"/>
        </w:rPr>
      </w:lvl>
    </w:lvlOverride>
    <w:lvlOverride w:ilvl="5">
      <w:lvl w:ilvl="5">
        <w:start w:val="1"/>
        <w:numFmt w:val="decimal"/>
        <w:isLgl/>
        <w:lvlText w:val="%1.%2.%3.%4.%5.%6."/>
        <w:lvlJc w:val="left"/>
        <w:pPr>
          <w:ind w:left="2500" w:hanging="1080"/>
        </w:pPr>
        <w:rPr>
          <w:rFonts w:hint="default"/>
        </w:rPr>
      </w:lvl>
    </w:lvlOverride>
    <w:lvlOverride w:ilvl="6">
      <w:lvl w:ilvl="6">
        <w:start w:val="1"/>
        <w:numFmt w:val="decimal"/>
        <w:isLgl/>
        <w:lvlText w:val="%1.%2.%3.%4.%5.%6.%7."/>
        <w:lvlJc w:val="left"/>
        <w:pPr>
          <w:ind w:left="3144" w:hanging="1440"/>
        </w:pPr>
        <w:rPr>
          <w:rFonts w:hint="default"/>
        </w:rPr>
      </w:lvl>
    </w:lvlOverride>
    <w:lvlOverride w:ilvl="7">
      <w:lvl w:ilvl="7">
        <w:start w:val="1"/>
        <w:numFmt w:val="decimal"/>
        <w:isLgl/>
        <w:lvlText w:val="%1.%2.%3.%4.%5.%6.%7.%8."/>
        <w:lvlJc w:val="left"/>
        <w:pPr>
          <w:ind w:left="3428" w:hanging="1440"/>
        </w:pPr>
        <w:rPr>
          <w:rFonts w:hint="default"/>
        </w:rPr>
      </w:lvl>
    </w:lvlOverride>
    <w:lvlOverride w:ilvl="8">
      <w:lvl w:ilvl="8">
        <w:start w:val="1"/>
        <w:numFmt w:val="decimal"/>
        <w:isLgl/>
        <w:lvlText w:val="%1.%2.%3.%4.%5.%6.%7.%8.%9."/>
        <w:lvlJc w:val="left"/>
        <w:pPr>
          <w:ind w:left="4072" w:hanging="1800"/>
        </w:pPr>
        <w:rPr>
          <w:rFonts w:hint="default"/>
        </w:rPr>
      </w:lvl>
    </w:lvlOverride>
  </w:num>
  <w:num w:numId="22" w16cid:durableId="1044982700">
    <w:abstractNumId w:val="2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22579077">
    <w:abstractNumId w:val="27"/>
    <w:lvlOverride w:ilvl="0">
      <w:lvl w:ilvl="0">
        <w:start w:val="1"/>
        <w:numFmt w:val="decimal"/>
        <w:suff w:val="space"/>
        <w:lvlText w:val="%1."/>
        <w:lvlJc w:val="left"/>
        <w:pPr>
          <w:ind w:left="284" w:hanging="284"/>
        </w:pPr>
        <w:rPr>
          <w:rFonts w:hint="default"/>
        </w:rPr>
      </w:lvl>
    </w:lvlOverride>
    <w:lvlOverride w:ilvl="1">
      <w:lvl w:ilvl="1">
        <w:start w:val="2"/>
        <w:numFmt w:val="decimal"/>
        <w:isLgl/>
        <w:suff w:val="space"/>
        <w:lvlText w:val="%1.%2."/>
        <w:lvlJc w:val="left"/>
        <w:pPr>
          <w:ind w:left="680" w:hanging="396"/>
        </w:pPr>
        <w:rPr>
          <w:rFonts w:hint="default"/>
        </w:rPr>
      </w:lvl>
    </w:lvlOverride>
    <w:lvlOverride w:ilvl="2">
      <w:lvl w:ilvl="2">
        <w:start w:val="1"/>
        <w:numFmt w:val="decimal"/>
        <w:isLgl/>
        <w:suff w:val="space"/>
        <w:lvlText w:val="%1.%2.%3."/>
        <w:lvlJc w:val="left"/>
        <w:pPr>
          <w:ind w:left="340" w:hanging="56"/>
        </w:pPr>
        <w:rPr>
          <w:rFonts w:hint="default"/>
        </w:rPr>
      </w:lvl>
    </w:lvlOverride>
    <w:lvlOverride w:ilvl="3">
      <w:lvl w:ilvl="3">
        <w:start w:val="1"/>
        <w:numFmt w:val="decimal"/>
        <w:isLgl/>
        <w:lvlText w:val="%1.%2.%3.%4."/>
        <w:lvlJc w:val="left"/>
        <w:pPr>
          <w:ind w:left="1572" w:hanging="720"/>
        </w:pPr>
        <w:rPr>
          <w:rFonts w:hint="default"/>
        </w:rPr>
      </w:lvl>
    </w:lvlOverride>
    <w:lvlOverride w:ilvl="4">
      <w:lvl w:ilvl="4">
        <w:start w:val="1"/>
        <w:numFmt w:val="decimal"/>
        <w:isLgl/>
        <w:lvlText w:val="%1.%2.%3.%4.%5."/>
        <w:lvlJc w:val="left"/>
        <w:pPr>
          <w:ind w:left="2216" w:hanging="1080"/>
        </w:pPr>
        <w:rPr>
          <w:rFonts w:hint="default"/>
        </w:rPr>
      </w:lvl>
    </w:lvlOverride>
    <w:lvlOverride w:ilvl="5">
      <w:lvl w:ilvl="5">
        <w:start w:val="1"/>
        <w:numFmt w:val="decimal"/>
        <w:isLgl/>
        <w:lvlText w:val="%1.%2.%3.%4.%5.%6."/>
        <w:lvlJc w:val="left"/>
        <w:pPr>
          <w:ind w:left="2500" w:hanging="1080"/>
        </w:pPr>
        <w:rPr>
          <w:rFonts w:hint="default"/>
        </w:rPr>
      </w:lvl>
    </w:lvlOverride>
    <w:lvlOverride w:ilvl="6">
      <w:lvl w:ilvl="6">
        <w:start w:val="1"/>
        <w:numFmt w:val="decimal"/>
        <w:isLgl/>
        <w:lvlText w:val="%1.%2.%3.%4.%5.%6.%7."/>
        <w:lvlJc w:val="left"/>
        <w:pPr>
          <w:ind w:left="3144" w:hanging="1440"/>
        </w:pPr>
        <w:rPr>
          <w:rFonts w:hint="default"/>
        </w:rPr>
      </w:lvl>
    </w:lvlOverride>
    <w:lvlOverride w:ilvl="7">
      <w:lvl w:ilvl="7">
        <w:start w:val="1"/>
        <w:numFmt w:val="decimal"/>
        <w:isLgl/>
        <w:lvlText w:val="%1.%2.%3.%4.%5.%6.%7.%8."/>
        <w:lvlJc w:val="left"/>
        <w:pPr>
          <w:ind w:left="3428" w:hanging="1440"/>
        </w:pPr>
        <w:rPr>
          <w:rFonts w:hint="default"/>
        </w:rPr>
      </w:lvl>
    </w:lvlOverride>
    <w:lvlOverride w:ilvl="8">
      <w:lvl w:ilvl="8">
        <w:start w:val="1"/>
        <w:numFmt w:val="decimal"/>
        <w:isLgl/>
        <w:lvlText w:val="%1.%2.%3.%4.%5.%6.%7.%8.%9."/>
        <w:lvlJc w:val="left"/>
        <w:pPr>
          <w:ind w:left="4072" w:hanging="1800"/>
        </w:pPr>
        <w:rPr>
          <w:rFonts w:hint="default"/>
        </w:rPr>
      </w:lvl>
    </w:lvlOverride>
  </w:num>
  <w:num w:numId="24" w16cid:durableId="705564366">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62359959">
    <w:abstractNumId w:val="22"/>
  </w:num>
  <w:num w:numId="26" w16cid:durableId="1278684477">
    <w:abstractNumId w:val="9"/>
  </w:num>
  <w:num w:numId="27" w16cid:durableId="1199120504">
    <w:abstractNumId w:val="15"/>
  </w:num>
  <w:num w:numId="28" w16cid:durableId="269508533">
    <w:abstractNumId w:val="23"/>
  </w:num>
  <w:num w:numId="29" w16cid:durableId="382366717">
    <w:abstractNumId w:val="23"/>
    <w:lvlOverride w:ilvl="0">
      <w:lvl w:ilvl="0">
        <w:start w:val="1"/>
        <w:numFmt w:val="decimal"/>
        <w:suff w:val="space"/>
        <w:lvlText w:val="%1."/>
        <w:lvlJc w:val="left"/>
        <w:pPr>
          <w:ind w:left="284" w:hanging="284"/>
        </w:pPr>
        <w:rPr>
          <w:rFonts w:hint="default"/>
        </w:rPr>
      </w:lvl>
    </w:lvlOverride>
    <w:lvlOverride w:ilvl="1">
      <w:lvl w:ilvl="1">
        <w:start w:val="2"/>
        <w:numFmt w:val="decimal"/>
        <w:isLgl/>
        <w:suff w:val="space"/>
        <w:lvlText w:val="%1.%2."/>
        <w:lvlJc w:val="left"/>
        <w:pPr>
          <w:ind w:left="680" w:hanging="396"/>
        </w:pPr>
        <w:rPr>
          <w:rFonts w:hint="default"/>
        </w:rPr>
      </w:lvl>
    </w:lvlOverride>
    <w:lvlOverride w:ilvl="2">
      <w:lvl w:ilvl="2">
        <w:start w:val="1"/>
        <w:numFmt w:val="decimal"/>
        <w:isLgl/>
        <w:suff w:val="space"/>
        <w:lvlText w:val="%1%2..%3."/>
        <w:lvlJc w:val="left"/>
        <w:pPr>
          <w:ind w:left="340" w:hanging="56"/>
        </w:pPr>
        <w:rPr>
          <w:rFonts w:hint="default"/>
        </w:rPr>
      </w:lvl>
    </w:lvlOverride>
    <w:lvlOverride w:ilvl="3">
      <w:lvl w:ilvl="3">
        <w:start w:val="1"/>
        <w:numFmt w:val="decimal"/>
        <w:isLgl/>
        <w:lvlText w:val="%1.%2.%3.%4."/>
        <w:lvlJc w:val="left"/>
        <w:pPr>
          <w:ind w:left="1572" w:hanging="720"/>
        </w:pPr>
        <w:rPr>
          <w:rFonts w:hint="default"/>
        </w:rPr>
      </w:lvl>
    </w:lvlOverride>
    <w:lvlOverride w:ilvl="4">
      <w:lvl w:ilvl="4">
        <w:start w:val="1"/>
        <w:numFmt w:val="decimal"/>
        <w:isLgl/>
        <w:lvlText w:val="%1.%2.%3.%4.%5."/>
        <w:lvlJc w:val="left"/>
        <w:pPr>
          <w:ind w:left="2216" w:hanging="1080"/>
        </w:pPr>
        <w:rPr>
          <w:rFonts w:hint="default"/>
        </w:rPr>
      </w:lvl>
    </w:lvlOverride>
    <w:lvlOverride w:ilvl="5">
      <w:lvl w:ilvl="5">
        <w:start w:val="1"/>
        <w:numFmt w:val="decimal"/>
        <w:isLgl/>
        <w:lvlText w:val="%1.%2.%3.%4.%5.%6."/>
        <w:lvlJc w:val="left"/>
        <w:pPr>
          <w:ind w:left="2500" w:hanging="1080"/>
        </w:pPr>
        <w:rPr>
          <w:rFonts w:hint="default"/>
        </w:rPr>
      </w:lvl>
    </w:lvlOverride>
    <w:lvlOverride w:ilvl="6">
      <w:lvl w:ilvl="6">
        <w:start w:val="1"/>
        <w:numFmt w:val="decimal"/>
        <w:isLgl/>
        <w:lvlText w:val="%1.%2.%3.%4.%5.%6.%7."/>
        <w:lvlJc w:val="left"/>
        <w:pPr>
          <w:ind w:left="3144" w:hanging="1440"/>
        </w:pPr>
        <w:rPr>
          <w:rFonts w:hint="default"/>
        </w:rPr>
      </w:lvl>
    </w:lvlOverride>
    <w:lvlOverride w:ilvl="7">
      <w:lvl w:ilvl="7">
        <w:start w:val="1"/>
        <w:numFmt w:val="decimal"/>
        <w:isLgl/>
        <w:lvlText w:val="%1.%2.%3.%4.%5.%6.%7.%8."/>
        <w:lvlJc w:val="left"/>
        <w:pPr>
          <w:ind w:left="3428" w:hanging="1440"/>
        </w:pPr>
        <w:rPr>
          <w:rFonts w:hint="default"/>
        </w:rPr>
      </w:lvl>
    </w:lvlOverride>
    <w:lvlOverride w:ilvl="8">
      <w:lvl w:ilvl="8">
        <w:start w:val="1"/>
        <w:numFmt w:val="decimal"/>
        <w:isLgl/>
        <w:lvlText w:val="%1.%2.%3.%4.%5.%6.%7.%8.%9."/>
        <w:lvlJc w:val="left"/>
        <w:pPr>
          <w:ind w:left="4072" w:hanging="1800"/>
        </w:pPr>
        <w:rPr>
          <w:rFonts w:hint="default"/>
        </w:rPr>
      </w:lvl>
    </w:lvlOverride>
  </w:num>
  <w:num w:numId="30" w16cid:durableId="383336029">
    <w:abstractNumId w:val="7"/>
  </w:num>
  <w:num w:numId="31" w16cid:durableId="13645517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14240404">
    <w:abstractNumId w:val="5"/>
  </w:num>
  <w:num w:numId="33" w16cid:durableId="1636639242">
    <w:abstractNumId w:val="0"/>
  </w:num>
  <w:num w:numId="34" w16cid:durableId="149101271">
    <w:abstractNumId w:val="26"/>
  </w:num>
  <w:num w:numId="35" w16cid:durableId="1248272844">
    <w:abstractNumId w:val="19"/>
  </w:num>
  <w:num w:numId="36" w16cid:durableId="105545021">
    <w:abstractNumId w:val="18"/>
  </w:num>
  <w:num w:numId="37" w16cid:durableId="1764446697">
    <w:abstractNumId w:val="6"/>
  </w:num>
  <w:num w:numId="38" w16cid:durableId="473761453">
    <w:abstractNumId w:val="12"/>
  </w:num>
  <w:num w:numId="39" w16cid:durableId="15391212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635285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C3A"/>
    <w:rsid w:val="00005F79"/>
    <w:rsid w:val="00006A6B"/>
    <w:rsid w:val="00022234"/>
    <w:rsid w:val="00027FE0"/>
    <w:rsid w:val="000357FD"/>
    <w:rsid w:val="0004164A"/>
    <w:rsid w:val="000418AA"/>
    <w:rsid w:val="0005076F"/>
    <w:rsid w:val="00051E8C"/>
    <w:rsid w:val="000678FA"/>
    <w:rsid w:val="0007635C"/>
    <w:rsid w:val="00076632"/>
    <w:rsid w:val="00081D23"/>
    <w:rsid w:val="000903CA"/>
    <w:rsid w:val="00096263"/>
    <w:rsid w:val="00097FDD"/>
    <w:rsid w:val="000A05E3"/>
    <w:rsid w:val="000A1F44"/>
    <w:rsid w:val="000A4D38"/>
    <w:rsid w:val="000B01CE"/>
    <w:rsid w:val="000B0243"/>
    <w:rsid w:val="000B362B"/>
    <w:rsid w:val="000B3B81"/>
    <w:rsid w:val="000B63A6"/>
    <w:rsid w:val="000C11CB"/>
    <w:rsid w:val="000E0AC3"/>
    <w:rsid w:val="000E49E6"/>
    <w:rsid w:val="000F0A70"/>
    <w:rsid w:val="000F6A32"/>
    <w:rsid w:val="000F792A"/>
    <w:rsid w:val="00101136"/>
    <w:rsid w:val="00110BDE"/>
    <w:rsid w:val="0011440C"/>
    <w:rsid w:val="00115A2B"/>
    <w:rsid w:val="00116C1D"/>
    <w:rsid w:val="0011736C"/>
    <w:rsid w:val="0012496B"/>
    <w:rsid w:val="00124BC2"/>
    <w:rsid w:val="0012673A"/>
    <w:rsid w:val="00126EAD"/>
    <w:rsid w:val="00127CCE"/>
    <w:rsid w:val="00135716"/>
    <w:rsid w:val="00136A02"/>
    <w:rsid w:val="00143CC4"/>
    <w:rsid w:val="00152596"/>
    <w:rsid w:val="0015686A"/>
    <w:rsid w:val="00157D26"/>
    <w:rsid w:val="00170485"/>
    <w:rsid w:val="00174394"/>
    <w:rsid w:val="0018168C"/>
    <w:rsid w:val="00185B15"/>
    <w:rsid w:val="001B0839"/>
    <w:rsid w:val="001B1921"/>
    <w:rsid w:val="001B4A81"/>
    <w:rsid w:val="001C65DF"/>
    <w:rsid w:val="001D6447"/>
    <w:rsid w:val="001E0B81"/>
    <w:rsid w:val="001E0FA4"/>
    <w:rsid w:val="001E6D4E"/>
    <w:rsid w:val="001E7AC1"/>
    <w:rsid w:val="001F3675"/>
    <w:rsid w:val="001F3E33"/>
    <w:rsid w:val="001F6F3C"/>
    <w:rsid w:val="0022482B"/>
    <w:rsid w:val="00235083"/>
    <w:rsid w:val="00240837"/>
    <w:rsid w:val="002414AF"/>
    <w:rsid w:val="00242BBB"/>
    <w:rsid w:val="0025047D"/>
    <w:rsid w:val="00250EEE"/>
    <w:rsid w:val="002561FC"/>
    <w:rsid w:val="00267559"/>
    <w:rsid w:val="00267FAB"/>
    <w:rsid w:val="0027709A"/>
    <w:rsid w:val="00285FB8"/>
    <w:rsid w:val="002868EC"/>
    <w:rsid w:val="002A2570"/>
    <w:rsid w:val="002A276D"/>
    <w:rsid w:val="002B367F"/>
    <w:rsid w:val="002C06B3"/>
    <w:rsid w:val="002C27D2"/>
    <w:rsid w:val="002C38C2"/>
    <w:rsid w:val="002C7E88"/>
    <w:rsid w:val="002D3EA1"/>
    <w:rsid w:val="002D4F72"/>
    <w:rsid w:val="002D5FB4"/>
    <w:rsid w:val="002D6195"/>
    <w:rsid w:val="002E0065"/>
    <w:rsid w:val="002E2A36"/>
    <w:rsid w:val="002E2DA7"/>
    <w:rsid w:val="002F0CCE"/>
    <w:rsid w:val="002F641A"/>
    <w:rsid w:val="003004B6"/>
    <w:rsid w:val="003035E9"/>
    <w:rsid w:val="00304AE7"/>
    <w:rsid w:val="003052AB"/>
    <w:rsid w:val="003058BB"/>
    <w:rsid w:val="00312808"/>
    <w:rsid w:val="00320A59"/>
    <w:rsid w:val="00325F7D"/>
    <w:rsid w:val="003310E4"/>
    <w:rsid w:val="00332CEB"/>
    <w:rsid w:val="00364DA4"/>
    <w:rsid w:val="003723D0"/>
    <w:rsid w:val="00373DFA"/>
    <w:rsid w:val="00374A12"/>
    <w:rsid w:val="00376501"/>
    <w:rsid w:val="00383E80"/>
    <w:rsid w:val="003A4C7D"/>
    <w:rsid w:val="003A6013"/>
    <w:rsid w:val="003B22B6"/>
    <w:rsid w:val="003B2DB7"/>
    <w:rsid w:val="003C1A0C"/>
    <w:rsid w:val="003C59B3"/>
    <w:rsid w:val="003E3A8D"/>
    <w:rsid w:val="003E5C8A"/>
    <w:rsid w:val="003E6498"/>
    <w:rsid w:val="003F0C3A"/>
    <w:rsid w:val="004009FC"/>
    <w:rsid w:val="00400C50"/>
    <w:rsid w:val="00402313"/>
    <w:rsid w:val="00404C7F"/>
    <w:rsid w:val="00415115"/>
    <w:rsid w:val="0041747B"/>
    <w:rsid w:val="00420CC1"/>
    <w:rsid w:val="00423BAB"/>
    <w:rsid w:val="004339A8"/>
    <w:rsid w:val="00436E0D"/>
    <w:rsid w:val="00446C40"/>
    <w:rsid w:val="0045025E"/>
    <w:rsid w:val="00451A5D"/>
    <w:rsid w:val="00455531"/>
    <w:rsid w:val="00462808"/>
    <w:rsid w:val="00466105"/>
    <w:rsid w:val="00471015"/>
    <w:rsid w:val="00472C54"/>
    <w:rsid w:val="00476597"/>
    <w:rsid w:val="004805B7"/>
    <w:rsid w:val="004814ED"/>
    <w:rsid w:val="00483DC1"/>
    <w:rsid w:val="00483FDC"/>
    <w:rsid w:val="004865B4"/>
    <w:rsid w:val="004915C5"/>
    <w:rsid w:val="00496259"/>
    <w:rsid w:val="00496A81"/>
    <w:rsid w:val="004972CD"/>
    <w:rsid w:val="004A6863"/>
    <w:rsid w:val="004B2581"/>
    <w:rsid w:val="004C01B2"/>
    <w:rsid w:val="004C5E87"/>
    <w:rsid w:val="004C6FB3"/>
    <w:rsid w:val="004D2996"/>
    <w:rsid w:val="004E5B14"/>
    <w:rsid w:val="004F0713"/>
    <w:rsid w:val="004F5961"/>
    <w:rsid w:val="004F77CC"/>
    <w:rsid w:val="00500CE7"/>
    <w:rsid w:val="005048BC"/>
    <w:rsid w:val="00521292"/>
    <w:rsid w:val="005260FE"/>
    <w:rsid w:val="00530710"/>
    <w:rsid w:val="00543625"/>
    <w:rsid w:val="005465E1"/>
    <w:rsid w:val="00552E9F"/>
    <w:rsid w:val="005578EC"/>
    <w:rsid w:val="0056171E"/>
    <w:rsid w:val="00562482"/>
    <w:rsid w:val="00562AFC"/>
    <w:rsid w:val="00562E20"/>
    <w:rsid w:val="0058244E"/>
    <w:rsid w:val="005841AC"/>
    <w:rsid w:val="005860B2"/>
    <w:rsid w:val="00591B45"/>
    <w:rsid w:val="00595618"/>
    <w:rsid w:val="005B742F"/>
    <w:rsid w:val="005C1415"/>
    <w:rsid w:val="005C19E4"/>
    <w:rsid w:val="005C7050"/>
    <w:rsid w:val="005C78E4"/>
    <w:rsid w:val="005D1565"/>
    <w:rsid w:val="005D39B3"/>
    <w:rsid w:val="005D47E1"/>
    <w:rsid w:val="005D648B"/>
    <w:rsid w:val="005D7FE1"/>
    <w:rsid w:val="005E68F8"/>
    <w:rsid w:val="005F164F"/>
    <w:rsid w:val="005F30BB"/>
    <w:rsid w:val="005F79EC"/>
    <w:rsid w:val="00607A99"/>
    <w:rsid w:val="00607EB9"/>
    <w:rsid w:val="00610EF3"/>
    <w:rsid w:val="00614EF8"/>
    <w:rsid w:val="00620C7B"/>
    <w:rsid w:val="006232B3"/>
    <w:rsid w:val="0062611A"/>
    <w:rsid w:val="00631A21"/>
    <w:rsid w:val="00632603"/>
    <w:rsid w:val="006414B0"/>
    <w:rsid w:val="00642DD1"/>
    <w:rsid w:val="00645B43"/>
    <w:rsid w:val="006460C5"/>
    <w:rsid w:val="006462C6"/>
    <w:rsid w:val="00654882"/>
    <w:rsid w:val="00676B1C"/>
    <w:rsid w:val="0068151D"/>
    <w:rsid w:val="00681DC1"/>
    <w:rsid w:val="006874ED"/>
    <w:rsid w:val="006919EB"/>
    <w:rsid w:val="0069705C"/>
    <w:rsid w:val="006A01CA"/>
    <w:rsid w:val="006A7FE0"/>
    <w:rsid w:val="006B6BF9"/>
    <w:rsid w:val="006C016E"/>
    <w:rsid w:val="006C3DA5"/>
    <w:rsid w:val="006D4AA0"/>
    <w:rsid w:val="006D7B61"/>
    <w:rsid w:val="006E623E"/>
    <w:rsid w:val="006F1F36"/>
    <w:rsid w:val="006F5AB3"/>
    <w:rsid w:val="00702E28"/>
    <w:rsid w:val="00702F19"/>
    <w:rsid w:val="007044A6"/>
    <w:rsid w:val="007074E6"/>
    <w:rsid w:val="007165C4"/>
    <w:rsid w:val="00727396"/>
    <w:rsid w:val="00730C43"/>
    <w:rsid w:val="007350EB"/>
    <w:rsid w:val="0073673B"/>
    <w:rsid w:val="007516B9"/>
    <w:rsid w:val="00751F62"/>
    <w:rsid w:val="00760308"/>
    <w:rsid w:val="007612AB"/>
    <w:rsid w:val="00761DB3"/>
    <w:rsid w:val="00765FE7"/>
    <w:rsid w:val="00774A7D"/>
    <w:rsid w:val="007765E8"/>
    <w:rsid w:val="00782AEB"/>
    <w:rsid w:val="00783522"/>
    <w:rsid w:val="007912D4"/>
    <w:rsid w:val="00794456"/>
    <w:rsid w:val="00796E55"/>
    <w:rsid w:val="007A0E6C"/>
    <w:rsid w:val="007A1CE9"/>
    <w:rsid w:val="007A26F4"/>
    <w:rsid w:val="007A3219"/>
    <w:rsid w:val="007B6C9E"/>
    <w:rsid w:val="007C6451"/>
    <w:rsid w:val="007D1883"/>
    <w:rsid w:val="007F214B"/>
    <w:rsid w:val="008006D9"/>
    <w:rsid w:val="00802A02"/>
    <w:rsid w:val="00804B48"/>
    <w:rsid w:val="0080647E"/>
    <w:rsid w:val="008234D0"/>
    <w:rsid w:val="00824099"/>
    <w:rsid w:val="00835815"/>
    <w:rsid w:val="008375A4"/>
    <w:rsid w:val="0084044F"/>
    <w:rsid w:val="00844170"/>
    <w:rsid w:val="008464AF"/>
    <w:rsid w:val="00847C67"/>
    <w:rsid w:val="008511F5"/>
    <w:rsid w:val="00852B3E"/>
    <w:rsid w:val="0085501E"/>
    <w:rsid w:val="0086267B"/>
    <w:rsid w:val="008658E4"/>
    <w:rsid w:val="00872880"/>
    <w:rsid w:val="00872A78"/>
    <w:rsid w:val="008834B3"/>
    <w:rsid w:val="00892EF1"/>
    <w:rsid w:val="0089391D"/>
    <w:rsid w:val="008A46C1"/>
    <w:rsid w:val="008B0BBA"/>
    <w:rsid w:val="008B70B8"/>
    <w:rsid w:val="008C7E86"/>
    <w:rsid w:val="008E17CF"/>
    <w:rsid w:val="008E3F73"/>
    <w:rsid w:val="008F26BF"/>
    <w:rsid w:val="00903800"/>
    <w:rsid w:val="00903C0C"/>
    <w:rsid w:val="00904346"/>
    <w:rsid w:val="0090671B"/>
    <w:rsid w:val="0090671C"/>
    <w:rsid w:val="00906958"/>
    <w:rsid w:val="00911A0A"/>
    <w:rsid w:val="0091203E"/>
    <w:rsid w:val="00921D12"/>
    <w:rsid w:val="00922584"/>
    <w:rsid w:val="00941B38"/>
    <w:rsid w:val="009450BC"/>
    <w:rsid w:val="009506B9"/>
    <w:rsid w:val="00952496"/>
    <w:rsid w:val="0096083C"/>
    <w:rsid w:val="00961A32"/>
    <w:rsid w:val="00962D58"/>
    <w:rsid w:val="00963822"/>
    <w:rsid w:val="00970873"/>
    <w:rsid w:val="00972352"/>
    <w:rsid w:val="00973126"/>
    <w:rsid w:val="009744FA"/>
    <w:rsid w:val="0097511F"/>
    <w:rsid w:val="0097760B"/>
    <w:rsid w:val="009809FA"/>
    <w:rsid w:val="009911E8"/>
    <w:rsid w:val="00994F28"/>
    <w:rsid w:val="009964BA"/>
    <w:rsid w:val="009A1357"/>
    <w:rsid w:val="009A2AA8"/>
    <w:rsid w:val="009A6813"/>
    <w:rsid w:val="009B4CD8"/>
    <w:rsid w:val="009D0DB6"/>
    <w:rsid w:val="009E3521"/>
    <w:rsid w:val="009E36E3"/>
    <w:rsid w:val="009F7B9A"/>
    <w:rsid w:val="00A11369"/>
    <w:rsid w:val="00A12152"/>
    <w:rsid w:val="00A12408"/>
    <w:rsid w:val="00A1604A"/>
    <w:rsid w:val="00A1722D"/>
    <w:rsid w:val="00A21359"/>
    <w:rsid w:val="00A4061E"/>
    <w:rsid w:val="00A40634"/>
    <w:rsid w:val="00A43D48"/>
    <w:rsid w:val="00A44F4E"/>
    <w:rsid w:val="00A46BBF"/>
    <w:rsid w:val="00A524CD"/>
    <w:rsid w:val="00A57FD2"/>
    <w:rsid w:val="00A60B5D"/>
    <w:rsid w:val="00A7519A"/>
    <w:rsid w:val="00A7799B"/>
    <w:rsid w:val="00A815A1"/>
    <w:rsid w:val="00A84FBE"/>
    <w:rsid w:val="00AA4789"/>
    <w:rsid w:val="00AA5E06"/>
    <w:rsid w:val="00AB166D"/>
    <w:rsid w:val="00AB3BC1"/>
    <w:rsid w:val="00AC1B4D"/>
    <w:rsid w:val="00AC3722"/>
    <w:rsid w:val="00AC4D77"/>
    <w:rsid w:val="00AD2D7E"/>
    <w:rsid w:val="00AD4334"/>
    <w:rsid w:val="00AD7C97"/>
    <w:rsid w:val="00AE2C94"/>
    <w:rsid w:val="00AE522F"/>
    <w:rsid w:val="00AF1645"/>
    <w:rsid w:val="00AF4EA7"/>
    <w:rsid w:val="00B00CC8"/>
    <w:rsid w:val="00B03FCB"/>
    <w:rsid w:val="00B052AA"/>
    <w:rsid w:val="00B11739"/>
    <w:rsid w:val="00B20047"/>
    <w:rsid w:val="00B25831"/>
    <w:rsid w:val="00B275FD"/>
    <w:rsid w:val="00B3018A"/>
    <w:rsid w:val="00B311B9"/>
    <w:rsid w:val="00B33922"/>
    <w:rsid w:val="00B417D4"/>
    <w:rsid w:val="00B417E5"/>
    <w:rsid w:val="00B434F5"/>
    <w:rsid w:val="00B47F00"/>
    <w:rsid w:val="00B51ACB"/>
    <w:rsid w:val="00B6020D"/>
    <w:rsid w:val="00B605DB"/>
    <w:rsid w:val="00B6623A"/>
    <w:rsid w:val="00B76A92"/>
    <w:rsid w:val="00B851B7"/>
    <w:rsid w:val="00BA488E"/>
    <w:rsid w:val="00BA4EF6"/>
    <w:rsid w:val="00BA5E3F"/>
    <w:rsid w:val="00BB41DE"/>
    <w:rsid w:val="00BB7237"/>
    <w:rsid w:val="00BC03B8"/>
    <w:rsid w:val="00BC0A44"/>
    <w:rsid w:val="00BC20DB"/>
    <w:rsid w:val="00BD26ED"/>
    <w:rsid w:val="00BE07CB"/>
    <w:rsid w:val="00BF68F2"/>
    <w:rsid w:val="00C008E7"/>
    <w:rsid w:val="00C05C9F"/>
    <w:rsid w:val="00C0649F"/>
    <w:rsid w:val="00C121BF"/>
    <w:rsid w:val="00C22207"/>
    <w:rsid w:val="00C26F1A"/>
    <w:rsid w:val="00C31D1C"/>
    <w:rsid w:val="00C32137"/>
    <w:rsid w:val="00C3497F"/>
    <w:rsid w:val="00C34EBB"/>
    <w:rsid w:val="00C40F45"/>
    <w:rsid w:val="00C456F1"/>
    <w:rsid w:val="00C47101"/>
    <w:rsid w:val="00C479D3"/>
    <w:rsid w:val="00C50D67"/>
    <w:rsid w:val="00C550FE"/>
    <w:rsid w:val="00C55BB8"/>
    <w:rsid w:val="00C57878"/>
    <w:rsid w:val="00C60899"/>
    <w:rsid w:val="00C60EBC"/>
    <w:rsid w:val="00C61E09"/>
    <w:rsid w:val="00C645F6"/>
    <w:rsid w:val="00C646A0"/>
    <w:rsid w:val="00C665F1"/>
    <w:rsid w:val="00C74154"/>
    <w:rsid w:val="00C75CFC"/>
    <w:rsid w:val="00C77052"/>
    <w:rsid w:val="00C84013"/>
    <w:rsid w:val="00C93BD2"/>
    <w:rsid w:val="00C9429A"/>
    <w:rsid w:val="00C956E8"/>
    <w:rsid w:val="00C96C80"/>
    <w:rsid w:val="00CA1244"/>
    <w:rsid w:val="00CA1E65"/>
    <w:rsid w:val="00CB2F23"/>
    <w:rsid w:val="00CB363B"/>
    <w:rsid w:val="00CB550A"/>
    <w:rsid w:val="00CB7872"/>
    <w:rsid w:val="00CE3A09"/>
    <w:rsid w:val="00CF1D94"/>
    <w:rsid w:val="00D032EA"/>
    <w:rsid w:val="00D14974"/>
    <w:rsid w:val="00D14BE4"/>
    <w:rsid w:val="00D16384"/>
    <w:rsid w:val="00D1674C"/>
    <w:rsid w:val="00D24AE3"/>
    <w:rsid w:val="00D2685A"/>
    <w:rsid w:val="00D2722A"/>
    <w:rsid w:val="00D32470"/>
    <w:rsid w:val="00D40BBD"/>
    <w:rsid w:val="00D417F9"/>
    <w:rsid w:val="00D54D85"/>
    <w:rsid w:val="00D601E8"/>
    <w:rsid w:val="00D60578"/>
    <w:rsid w:val="00D6063C"/>
    <w:rsid w:val="00D6324F"/>
    <w:rsid w:val="00D65819"/>
    <w:rsid w:val="00D75837"/>
    <w:rsid w:val="00D76473"/>
    <w:rsid w:val="00D845EB"/>
    <w:rsid w:val="00DA2996"/>
    <w:rsid w:val="00DC26A7"/>
    <w:rsid w:val="00DC39D7"/>
    <w:rsid w:val="00DC3D9E"/>
    <w:rsid w:val="00DD189C"/>
    <w:rsid w:val="00DE2435"/>
    <w:rsid w:val="00DE4B5B"/>
    <w:rsid w:val="00DF7854"/>
    <w:rsid w:val="00E00DF7"/>
    <w:rsid w:val="00E103BD"/>
    <w:rsid w:val="00E21910"/>
    <w:rsid w:val="00E27C2E"/>
    <w:rsid w:val="00E325E8"/>
    <w:rsid w:val="00E3506B"/>
    <w:rsid w:val="00E3793A"/>
    <w:rsid w:val="00E42BD8"/>
    <w:rsid w:val="00E44337"/>
    <w:rsid w:val="00E55F39"/>
    <w:rsid w:val="00E56BC1"/>
    <w:rsid w:val="00E675CF"/>
    <w:rsid w:val="00E71FAF"/>
    <w:rsid w:val="00E77B29"/>
    <w:rsid w:val="00E83739"/>
    <w:rsid w:val="00E86EEE"/>
    <w:rsid w:val="00E91E24"/>
    <w:rsid w:val="00E9376B"/>
    <w:rsid w:val="00E959DA"/>
    <w:rsid w:val="00E96C18"/>
    <w:rsid w:val="00E97B8A"/>
    <w:rsid w:val="00EA595A"/>
    <w:rsid w:val="00EB3EB3"/>
    <w:rsid w:val="00EB65EE"/>
    <w:rsid w:val="00EC5392"/>
    <w:rsid w:val="00EC7504"/>
    <w:rsid w:val="00ED033D"/>
    <w:rsid w:val="00ED18E9"/>
    <w:rsid w:val="00ED221A"/>
    <w:rsid w:val="00ED4C48"/>
    <w:rsid w:val="00EF04F8"/>
    <w:rsid w:val="00F02A82"/>
    <w:rsid w:val="00F06B15"/>
    <w:rsid w:val="00F107B3"/>
    <w:rsid w:val="00F14B50"/>
    <w:rsid w:val="00F1622E"/>
    <w:rsid w:val="00F1681B"/>
    <w:rsid w:val="00F23976"/>
    <w:rsid w:val="00F26B8D"/>
    <w:rsid w:val="00F428AD"/>
    <w:rsid w:val="00F4338C"/>
    <w:rsid w:val="00F53834"/>
    <w:rsid w:val="00F61E71"/>
    <w:rsid w:val="00F73900"/>
    <w:rsid w:val="00F75B51"/>
    <w:rsid w:val="00F81EDC"/>
    <w:rsid w:val="00F90F7A"/>
    <w:rsid w:val="00F91810"/>
    <w:rsid w:val="00F91BCB"/>
    <w:rsid w:val="00F95FB9"/>
    <w:rsid w:val="00F96A66"/>
    <w:rsid w:val="00FA3772"/>
    <w:rsid w:val="00FB4368"/>
    <w:rsid w:val="00FC40D5"/>
    <w:rsid w:val="00FC5341"/>
    <w:rsid w:val="00FC63EB"/>
    <w:rsid w:val="00FD30F2"/>
    <w:rsid w:val="00FE0F2F"/>
    <w:rsid w:val="00FE2094"/>
    <w:rsid w:val="00FE339B"/>
    <w:rsid w:val="00FE6590"/>
    <w:rsid w:val="00FE6F9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DB2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D648B"/>
    <w:rPr>
      <w:lang w:val="en-GB"/>
    </w:rPr>
  </w:style>
  <w:style w:type="paragraph" w:styleId="Heading1">
    <w:name w:val="heading 1"/>
    <w:basedOn w:val="Normal"/>
    <w:next w:val="Normal"/>
    <w:link w:val="Heading1Char"/>
    <w:uiPriority w:val="9"/>
    <w:rsid w:val="000678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rsid w:val="000678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78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78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78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78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78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78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78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78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78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78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78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78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78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78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78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78FA"/>
    <w:rPr>
      <w:rFonts w:eastAsiaTheme="majorEastAsia" w:cstheme="majorBidi"/>
      <w:color w:val="272727" w:themeColor="text1" w:themeTint="D8"/>
    </w:rPr>
  </w:style>
  <w:style w:type="paragraph" w:styleId="Title">
    <w:name w:val="Title"/>
    <w:basedOn w:val="Normal"/>
    <w:next w:val="Normal"/>
    <w:link w:val="TitleChar"/>
    <w:uiPriority w:val="10"/>
    <w:rsid w:val="000678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78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0678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78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0678FA"/>
    <w:pPr>
      <w:spacing w:before="160"/>
      <w:jc w:val="center"/>
    </w:pPr>
    <w:rPr>
      <w:i/>
      <w:iCs/>
      <w:color w:val="404040" w:themeColor="text1" w:themeTint="BF"/>
    </w:rPr>
  </w:style>
  <w:style w:type="character" w:customStyle="1" w:styleId="QuoteChar">
    <w:name w:val="Quote Char"/>
    <w:basedOn w:val="DefaultParagraphFont"/>
    <w:link w:val="Quote"/>
    <w:uiPriority w:val="29"/>
    <w:rsid w:val="000678FA"/>
    <w:rPr>
      <w:i/>
      <w:iCs/>
      <w:color w:val="404040" w:themeColor="text1" w:themeTint="BF"/>
    </w:rPr>
  </w:style>
  <w:style w:type="paragraph" w:styleId="ListParagraph">
    <w:name w:val="List Paragraph"/>
    <w:basedOn w:val="Normal"/>
    <w:uiPriority w:val="34"/>
    <w:rsid w:val="000678FA"/>
    <w:pPr>
      <w:ind w:left="720"/>
      <w:contextualSpacing/>
    </w:pPr>
  </w:style>
  <w:style w:type="character" w:styleId="IntenseEmphasis">
    <w:name w:val="Intense Emphasis"/>
    <w:basedOn w:val="DefaultParagraphFont"/>
    <w:uiPriority w:val="21"/>
    <w:rsid w:val="000678FA"/>
    <w:rPr>
      <w:i/>
      <w:iCs/>
      <w:color w:val="0F4761" w:themeColor="accent1" w:themeShade="BF"/>
    </w:rPr>
  </w:style>
  <w:style w:type="paragraph" w:styleId="IntenseQuote">
    <w:name w:val="Intense Quote"/>
    <w:basedOn w:val="Normal"/>
    <w:next w:val="Normal"/>
    <w:link w:val="IntenseQuoteChar"/>
    <w:uiPriority w:val="30"/>
    <w:rsid w:val="000678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78FA"/>
    <w:rPr>
      <w:i/>
      <w:iCs/>
      <w:color w:val="0F4761" w:themeColor="accent1" w:themeShade="BF"/>
    </w:rPr>
  </w:style>
  <w:style w:type="character" w:styleId="IntenseReference">
    <w:name w:val="Intense Reference"/>
    <w:basedOn w:val="DefaultParagraphFont"/>
    <w:uiPriority w:val="32"/>
    <w:rsid w:val="000678FA"/>
    <w:rPr>
      <w:b/>
      <w:bCs/>
      <w:smallCaps/>
      <w:color w:val="0F4761" w:themeColor="accent1" w:themeShade="BF"/>
      <w:spacing w:val="5"/>
    </w:rPr>
  </w:style>
  <w:style w:type="paragraph" w:styleId="Header">
    <w:name w:val="header"/>
    <w:basedOn w:val="Normal"/>
    <w:link w:val="HeaderChar"/>
    <w:uiPriority w:val="99"/>
    <w:unhideWhenUsed/>
    <w:rsid w:val="00D845EB"/>
    <w:pPr>
      <w:tabs>
        <w:tab w:val="center" w:pos="4536"/>
        <w:tab w:val="right" w:pos="9072"/>
      </w:tabs>
      <w:spacing w:after="0" w:line="240" w:lineRule="auto"/>
    </w:pPr>
  </w:style>
  <w:style w:type="character" w:customStyle="1" w:styleId="HeaderChar">
    <w:name w:val="Header Char"/>
    <w:basedOn w:val="DefaultParagraphFont"/>
    <w:link w:val="Header"/>
    <w:uiPriority w:val="99"/>
    <w:rsid w:val="00D845EB"/>
  </w:style>
  <w:style w:type="paragraph" w:styleId="Footer">
    <w:name w:val="footer"/>
    <w:basedOn w:val="Normal"/>
    <w:link w:val="FooterChar"/>
    <w:uiPriority w:val="99"/>
    <w:unhideWhenUsed/>
    <w:rsid w:val="00D845EB"/>
    <w:pPr>
      <w:tabs>
        <w:tab w:val="center" w:pos="4536"/>
        <w:tab w:val="right" w:pos="9072"/>
      </w:tabs>
      <w:spacing w:after="0" w:line="240" w:lineRule="auto"/>
    </w:pPr>
  </w:style>
  <w:style w:type="character" w:customStyle="1" w:styleId="FooterChar">
    <w:name w:val="Footer Char"/>
    <w:basedOn w:val="DefaultParagraphFont"/>
    <w:link w:val="Footer"/>
    <w:uiPriority w:val="99"/>
    <w:rsid w:val="00D845EB"/>
  </w:style>
  <w:style w:type="paragraph" w:styleId="NoSpacing">
    <w:name w:val="No Spacing"/>
    <w:link w:val="NoSpacingChar"/>
    <w:uiPriority w:val="1"/>
    <w:rsid w:val="000B362B"/>
    <w:pPr>
      <w:spacing w:after="0" w:line="240" w:lineRule="auto"/>
    </w:pPr>
  </w:style>
  <w:style w:type="paragraph" w:customStyle="1" w:styleId="Title1">
    <w:name w:val="Title 1"/>
    <w:basedOn w:val="NoSpacing"/>
    <w:link w:val="Title1Char"/>
    <w:rsid w:val="000B362B"/>
    <w:pPr>
      <w:jc w:val="center"/>
    </w:pPr>
  </w:style>
  <w:style w:type="character" w:customStyle="1" w:styleId="NoSpacingChar">
    <w:name w:val="No Spacing Char"/>
    <w:basedOn w:val="DefaultParagraphFont"/>
    <w:link w:val="NoSpacing"/>
    <w:uiPriority w:val="1"/>
    <w:rsid w:val="000B362B"/>
  </w:style>
  <w:style w:type="character" w:customStyle="1" w:styleId="Title1Char">
    <w:name w:val="Title 1 Char"/>
    <w:basedOn w:val="NoSpacingChar"/>
    <w:link w:val="Title1"/>
    <w:rsid w:val="000B362B"/>
    <w:rPr>
      <w:rFonts w:ascii="Calibri" w:hAnsi="Calibri" w:cs="Calibri"/>
    </w:rPr>
  </w:style>
  <w:style w:type="paragraph" w:customStyle="1" w:styleId="AGTypeofthePaper">
    <w:name w:val="AG_Type of the Paper"/>
    <w:next w:val="AGArticleTitle"/>
    <w:link w:val="AGTypeofthePaperChar"/>
    <w:qFormat/>
    <w:rsid w:val="00BC20DB"/>
    <w:pPr>
      <w:spacing w:before="360" w:after="360" w:line="240" w:lineRule="auto"/>
    </w:pPr>
    <w:rPr>
      <w:i/>
      <w:iCs/>
      <w:sz w:val="20"/>
      <w:lang w:val="en-GB"/>
    </w:rPr>
  </w:style>
  <w:style w:type="character" w:customStyle="1" w:styleId="AGTypeofthePaperChar">
    <w:name w:val="AG_Type of the Paper Char"/>
    <w:basedOn w:val="Title1Char"/>
    <w:link w:val="AGTypeofthePaper"/>
    <w:rsid w:val="00BC20DB"/>
    <w:rPr>
      <w:rFonts w:ascii="Calibri" w:hAnsi="Calibri" w:cs="Calibri"/>
      <w:i/>
      <w:iCs/>
      <w:sz w:val="20"/>
      <w:lang w:val="en-GB"/>
    </w:rPr>
  </w:style>
  <w:style w:type="paragraph" w:customStyle="1" w:styleId="AGArticleTitle">
    <w:name w:val="AG_Article Title"/>
    <w:next w:val="AGAuthors"/>
    <w:link w:val="AGArticleTitleChar"/>
    <w:qFormat/>
    <w:rsid w:val="00BC20DB"/>
    <w:pPr>
      <w:spacing w:after="0" w:line="240" w:lineRule="auto"/>
      <w:jc w:val="center"/>
    </w:pPr>
    <w:rPr>
      <w:rFonts w:ascii="Cambria" w:hAnsi="Cambria"/>
      <w:b/>
      <w:sz w:val="36"/>
      <w:lang w:val="en-GB"/>
    </w:rPr>
  </w:style>
  <w:style w:type="character" w:customStyle="1" w:styleId="AGArticleTitleChar">
    <w:name w:val="AG_Article Title Char"/>
    <w:basedOn w:val="Title1Char"/>
    <w:link w:val="AGArticleTitle"/>
    <w:rsid w:val="00BC20DB"/>
    <w:rPr>
      <w:rFonts w:ascii="Cambria" w:hAnsi="Cambria" w:cs="Calibri"/>
      <w:b/>
      <w:sz w:val="36"/>
      <w:lang w:val="en-GB"/>
    </w:rPr>
  </w:style>
  <w:style w:type="paragraph" w:customStyle="1" w:styleId="AGAuthors">
    <w:name w:val="AG_Authors"/>
    <w:next w:val="AGAffiliation"/>
    <w:link w:val="AGAuthorsChar"/>
    <w:qFormat/>
    <w:rsid w:val="00BC20DB"/>
    <w:pPr>
      <w:spacing w:before="120" w:after="120"/>
      <w:jc w:val="center"/>
    </w:pPr>
    <w:rPr>
      <w:b/>
      <w:sz w:val="24"/>
      <w:lang w:val="en-GB"/>
    </w:rPr>
  </w:style>
  <w:style w:type="character" w:customStyle="1" w:styleId="AGAuthorsChar">
    <w:name w:val="AG_Authors Char"/>
    <w:basedOn w:val="NoSpacingChar"/>
    <w:link w:val="AGAuthors"/>
    <w:rsid w:val="00BC20DB"/>
    <w:rPr>
      <w:rFonts w:ascii="Calibri" w:hAnsi="Calibri" w:cs="Calibri"/>
      <w:b/>
      <w:sz w:val="24"/>
      <w:lang w:val="en-GB"/>
    </w:rPr>
  </w:style>
  <w:style w:type="paragraph" w:customStyle="1" w:styleId="AGAffiliation">
    <w:name w:val="AG_Affiliation"/>
    <w:next w:val="AGCorrespondence"/>
    <w:link w:val="AGAffiliationChar"/>
    <w:qFormat/>
    <w:rsid w:val="00BC20DB"/>
    <w:pPr>
      <w:spacing w:after="0" w:line="240" w:lineRule="auto"/>
      <w:jc w:val="center"/>
    </w:pPr>
    <w:rPr>
      <w:sz w:val="20"/>
      <w:szCs w:val="20"/>
      <w:lang w:val="en-GB"/>
    </w:rPr>
  </w:style>
  <w:style w:type="character" w:customStyle="1" w:styleId="AGAffiliationChar">
    <w:name w:val="AG_Affiliation Char"/>
    <w:basedOn w:val="NoSpacingChar"/>
    <w:link w:val="AGAffiliation"/>
    <w:rsid w:val="00BC20DB"/>
    <w:rPr>
      <w:rFonts w:ascii="Calibri" w:hAnsi="Calibri" w:cs="Calibri"/>
      <w:sz w:val="20"/>
      <w:szCs w:val="20"/>
      <w:lang w:val="en-GB"/>
    </w:rPr>
  </w:style>
  <w:style w:type="character" w:customStyle="1" w:styleId="AGSuperscript">
    <w:name w:val="AG_Superscript"/>
    <w:uiPriority w:val="1"/>
    <w:qFormat/>
    <w:rsid w:val="00BC20DB"/>
    <w:rPr>
      <w:vertAlign w:val="superscript"/>
      <w:lang w:val="en-GB"/>
    </w:rPr>
  </w:style>
  <w:style w:type="paragraph" w:customStyle="1" w:styleId="AGCorrespondence">
    <w:name w:val="AG_Correspondence"/>
    <w:next w:val="AGAbstract"/>
    <w:link w:val="AGCorrespondenceChar"/>
    <w:qFormat/>
    <w:rsid w:val="00BC20DB"/>
    <w:pPr>
      <w:spacing w:before="360" w:after="360" w:line="240" w:lineRule="auto"/>
    </w:pPr>
    <w:rPr>
      <w:sz w:val="20"/>
      <w:szCs w:val="20"/>
      <w:lang w:val="en-GB"/>
    </w:rPr>
  </w:style>
  <w:style w:type="character" w:customStyle="1" w:styleId="AGCorrespondenceChar">
    <w:name w:val="AG_Correspondence Char"/>
    <w:basedOn w:val="AGAffiliationChar"/>
    <w:link w:val="AGCorrespondence"/>
    <w:rsid w:val="00BC20DB"/>
    <w:rPr>
      <w:rFonts w:ascii="Calibri" w:hAnsi="Calibri" w:cs="Calibri"/>
      <w:sz w:val="20"/>
      <w:szCs w:val="20"/>
      <w:lang w:val="en-GB"/>
    </w:rPr>
  </w:style>
  <w:style w:type="paragraph" w:customStyle="1" w:styleId="AGTitle">
    <w:name w:val="AG_Title"/>
    <w:next w:val="AGNormalText"/>
    <w:link w:val="AGTitleChar"/>
    <w:rsid w:val="00C9429A"/>
    <w:pPr>
      <w:numPr>
        <w:numId w:val="8"/>
      </w:numPr>
      <w:tabs>
        <w:tab w:val="left" w:pos="0"/>
        <w:tab w:val="left" w:pos="284"/>
      </w:tabs>
      <w:spacing w:before="240" w:after="0" w:line="240" w:lineRule="auto"/>
      <w:ind w:left="641" w:hanging="357"/>
      <w:outlineLvl w:val="0"/>
    </w:pPr>
    <w:rPr>
      <w:b/>
      <w:bCs/>
      <w:sz w:val="26"/>
      <w:szCs w:val="20"/>
      <w:lang w:val="en-GB"/>
    </w:rPr>
  </w:style>
  <w:style w:type="character" w:customStyle="1" w:styleId="AGTitleChar">
    <w:name w:val="AG_Title Char"/>
    <w:basedOn w:val="AGAffiliationChar"/>
    <w:link w:val="AGTitle"/>
    <w:rsid w:val="00C9429A"/>
    <w:rPr>
      <w:rFonts w:ascii="Calibri" w:hAnsi="Calibri" w:cs="Calibri"/>
      <w:b/>
      <w:bCs/>
      <w:sz w:val="26"/>
      <w:szCs w:val="20"/>
      <w:lang w:val="en-GB"/>
    </w:rPr>
  </w:style>
  <w:style w:type="paragraph" w:customStyle="1" w:styleId="AGAbstract">
    <w:name w:val="AG_Abstract"/>
    <w:next w:val="AGKeywords"/>
    <w:link w:val="AGAbstractChar"/>
    <w:qFormat/>
    <w:rsid w:val="00BC20DB"/>
    <w:pPr>
      <w:spacing w:before="240" w:after="240" w:line="240" w:lineRule="auto"/>
      <w:jc w:val="both"/>
    </w:pPr>
    <w:rPr>
      <w:rFonts w:ascii="Cambria" w:hAnsi="Cambria"/>
      <w:sz w:val="20"/>
      <w:szCs w:val="20"/>
      <w:lang w:val="en-GB"/>
    </w:rPr>
  </w:style>
  <w:style w:type="character" w:customStyle="1" w:styleId="AGAbstractChar">
    <w:name w:val="AG_Abstract Char"/>
    <w:basedOn w:val="AGAffiliationChar"/>
    <w:link w:val="AGAbstract"/>
    <w:rsid w:val="00BC20DB"/>
    <w:rPr>
      <w:rFonts w:ascii="Cambria" w:hAnsi="Cambria" w:cs="Calibri"/>
      <w:sz w:val="20"/>
      <w:szCs w:val="20"/>
      <w:lang w:val="en-GB"/>
    </w:rPr>
  </w:style>
  <w:style w:type="paragraph" w:customStyle="1" w:styleId="AGtext">
    <w:name w:val="AG_text"/>
    <w:basedOn w:val="AGAbstract"/>
    <w:link w:val="AGtextChar"/>
    <w:rsid w:val="000903CA"/>
    <w:pPr>
      <w:spacing w:before="120" w:after="120"/>
    </w:pPr>
  </w:style>
  <w:style w:type="character" w:customStyle="1" w:styleId="AGtextChar">
    <w:name w:val="AG_text Char"/>
    <w:basedOn w:val="AGAbstractChar"/>
    <w:link w:val="AGtext"/>
    <w:rsid w:val="000903CA"/>
    <w:rPr>
      <w:rFonts w:ascii="Cambria" w:hAnsi="Cambria" w:cs="Calibri"/>
      <w:sz w:val="20"/>
      <w:szCs w:val="20"/>
      <w:lang w:val="en-GB"/>
    </w:rPr>
  </w:style>
  <w:style w:type="paragraph" w:customStyle="1" w:styleId="AbstractnazivAG">
    <w:name w:val="Abstract naziv AG"/>
    <w:basedOn w:val="AGAbstract"/>
    <w:link w:val="AbstractnazivAGChar"/>
    <w:rsid w:val="00B275FD"/>
    <w:rPr>
      <w:b/>
      <w:bCs/>
    </w:rPr>
  </w:style>
  <w:style w:type="character" w:customStyle="1" w:styleId="AbstractnazivAGChar">
    <w:name w:val="Abstract naziv AG Char"/>
    <w:basedOn w:val="AGAbstractChar"/>
    <w:link w:val="AbstractnazivAG"/>
    <w:rsid w:val="00B275FD"/>
    <w:rPr>
      <w:rFonts w:ascii="Cambria" w:hAnsi="Cambria" w:cs="Calibri"/>
      <w:b/>
      <w:bCs/>
      <w:sz w:val="20"/>
      <w:szCs w:val="20"/>
      <w:lang w:val="en-GB"/>
    </w:rPr>
  </w:style>
  <w:style w:type="paragraph" w:customStyle="1" w:styleId="AGSubtitle">
    <w:name w:val="AG_Subtitle"/>
    <w:basedOn w:val="AGTitleLevel3"/>
    <w:next w:val="AGNormalText"/>
    <w:link w:val="AGSubtitleChar"/>
    <w:rsid w:val="005D648B"/>
  </w:style>
  <w:style w:type="character" w:customStyle="1" w:styleId="AGSubtitleChar">
    <w:name w:val="AG_Subtitle Char"/>
    <w:basedOn w:val="AGtextChar"/>
    <w:link w:val="AGSubtitle"/>
    <w:rsid w:val="005D648B"/>
    <w:rPr>
      <w:rFonts w:ascii="Calibri" w:eastAsiaTheme="majorEastAsia" w:hAnsi="Calibri" w:cstheme="majorBidi"/>
      <w:i/>
      <w:sz w:val="20"/>
      <w:szCs w:val="32"/>
      <w:lang w:val="en-GB"/>
    </w:rPr>
  </w:style>
  <w:style w:type="paragraph" w:customStyle="1" w:styleId="AGFigure">
    <w:name w:val="AG_Figure"/>
    <w:basedOn w:val="AGNormalText"/>
    <w:link w:val="AGFigureChar"/>
    <w:qFormat/>
    <w:rsid w:val="00A57FD2"/>
    <w:pPr>
      <w:spacing w:before="240" w:after="0" w:line="240" w:lineRule="auto"/>
      <w:ind w:firstLine="0"/>
      <w:jc w:val="center"/>
    </w:pPr>
    <w:rPr>
      <w:noProof/>
    </w:rPr>
  </w:style>
  <w:style w:type="character" w:customStyle="1" w:styleId="AGFigureChar">
    <w:name w:val="AG_Figure Char"/>
    <w:basedOn w:val="AGNormalTextChar"/>
    <w:link w:val="AGFigure"/>
    <w:rsid w:val="00A57FD2"/>
    <w:rPr>
      <w:rFonts w:ascii="Cambria" w:hAnsi="Cambria" w:cs="Calibri"/>
      <w:noProof/>
      <w:sz w:val="20"/>
      <w:szCs w:val="20"/>
      <w:lang w:val="en-GB"/>
    </w:rPr>
  </w:style>
  <w:style w:type="paragraph" w:styleId="Caption">
    <w:name w:val="caption"/>
    <w:basedOn w:val="Normal"/>
    <w:next w:val="Normal"/>
    <w:link w:val="CaptionChar"/>
    <w:uiPriority w:val="35"/>
    <w:unhideWhenUsed/>
    <w:rsid w:val="00F95FB9"/>
    <w:pPr>
      <w:spacing w:after="200" w:line="240" w:lineRule="auto"/>
    </w:pPr>
    <w:rPr>
      <w:i/>
      <w:iCs/>
      <w:color w:val="0E2841" w:themeColor="text2"/>
      <w:sz w:val="18"/>
      <w:szCs w:val="18"/>
    </w:rPr>
  </w:style>
  <w:style w:type="paragraph" w:customStyle="1" w:styleId="OpisslikeAG">
    <w:name w:val="Opis slike AG"/>
    <w:basedOn w:val="Caption"/>
    <w:link w:val="OpisslikeAGChar"/>
    <w:rsid w:val="00F95FB9"/>
    <w:pPr>
      <w:jc w:val="center"/>
    </w:pPr>
    <w:rPr>
      <w:i w:val="0"/>
    </w:rPr>
  </w:style>
  <w:style w:type="character" w:customStyle="1" w:styleId="CaptionChar">
    <w:name w:val="Caption Char"/>
    <w:basedOn w:val="DefaultParagraphFont"/>
    <w:link w:val="Caption"/>
    <w:uiPriority w:val="35"/>
    <w:rsid w:val="00F95FB9"/>
    <w:rPr>
      <w:i/>
      <w:iCs/>
      <w:color w:val="0E2841" w:themeColor="text2"/>
      <w:sz w:val="18"/>
      <w:szCs w:val="18"/>
      <w:lang w:val="en-GB"/>
    </w:rPr>
  </w:style>
  <w:style w:type="character" w:customStyle="1" w:styleId="OpisslikeAGChar">
    <w:name w:val="Opis slike AG Char"/>
    <w:basedOn w:val="CaptionChar"/>
    <w:link w:val="OpisslikeAG"/>
    <w:rsid w:val="00F95FB9"/>
    <w:rPr>
      <w:rFonts w:ascii="Calibri" w:hAnsi="Calibri"/>
      <w:i w:val="0"/>
      <w:iCs/>
      <w:color w:val="0E2841" w:themeColor="text2"/>
      <w:sz w:val="18"/>
      <w:szCs w:val="18"/>
      <w:lang w:val="en-GB"/>
    </w:rPr>
  </w:style>
  <w:style w:type="paragraph" w:customStyle="1" w:styleId="AGFigureCaption">
    <w:name w:val="AG_Figure Caption"/>
    <w:basedOn w:val="AGtext"/>
    <w:next w:val="AGNormalText"/>
    <w:link w:val="AGFigureCaptionChar"/>
    <w:qFormat/>
    <w:rsid w:val="00BC20DB"/>
    <w:pPr>
      <w:jc w:val="center"/>
    </w:pPr>
    <w:rPr>
      <w:rFonts w:ascii="Calibri" w:hAnsi="Calibri"/>
      <w:noProof/>
      <w:sz w:val="18"/>
    </w:rPr>
  </w:style>
  <w:style w:type="character" w:customStyle="1" w:styleId="AGFigureCaptionChar">
    <w:name w:val="AG_Figure Caption Char"/>
    <w:basedOn w:val="AGtextChar"/>
    <w:link w:val="AGFigureCaption"/>
    <w:rsid w:val="00BC20DB"/>
    <w:rPr>
      <w:rFonts w:ascii="Calibri" w:hAnsi="Calibri" w:cs="Calibri"/>
      <w:noProof/>
      <w:sz w:val="18"/>
      <w:szCs w:val="20"/>
      <w:lang w:val="en-GB"/>
    </w:rPr>
  </w:style>
  <w:style w:type="table" w:styleId="TableGrid">
    <w:name w:val="Table Grid"/>
    <w:basedOn w:val="TableNormal"/>
    <w:uiPriority w:val="39"/>
    <w:rsid w:val="00530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istabliceAg">
    <w:name w:val="opis tablice Ag"/>
    <w:basedOn w:val="AGtext"/>
    <w:link w:val="opistabliceAgChar"/>
    <w:rsid w:val="0041747B"/>
    <w:pPr>
      <w:ind w:firstLine="284"/>
      <w:jc w:val="left"/>
    </w:pPr>
    <w:rPr>
      <w:rFonts w:ascii="Calibri" w:hAnsi="Calibri"/>
      <w:sz w:val="18"/>
    </w:rPr>
  </w:style>
  <w:style w:type="character" w:customStyle="1" w:styleId="opistabliceAgChar">
    <w:name w:val="opis tablice Ag Char"/>
    <w:basedOn w:val="AGtextChar"/>
    <w:link w:val="opistabliceAg"/>
    <w:rsid w:val="0041747B"/>
    <w:rPr>
      <w:rFonts w:ascii="Calibri" w:hAnsi="Calibri" w:cs="Calibri"/>
      <w:sz w:val="18"/>
      <w:szCs w:val="20"/>
      <w:lang w:val="en-GB"/>
    </w:rPr>
  </w:style>
  <w:style w:type="paragraph" w:customStyle="1" w:styleId="AGTableCaption">
    <w:name w:val="AG_Table Caption"/>
    <w:next w:val="AGNormalText"/>
    <w:link w:val="AGTableCaptionChar"/>
    <w:qFormat/>
    <w:rsid w:val="00DF7854"/>
    <w:pPr>
      <w:spacing w:after="0"/>
    </w:pPr>
    <w:rPr>
      <w:sz w:val="18"/>
      <w:szCs w:val="20"/>
      <w:lang w:val="en-GB"/>
    </w:rPr>
  </w:style>
  <w:style w:type="character" w:customStyle="1" w:styleId="AGTableCaptionChar">
    <w:name w:val="AG_Table Caption Char"/>
    <w:basedOn w:val="AGtextChar"/>
    <w:link w:val="AGTableCaption"/>
    <w:rsid w:val="00DF7854"/>
    <w:rPr>
      <w:rFonts w:ascii="Calibri" w:hAnsi="Calibri" w:cs="Calibri"/>
      <w:sz w:val="18"/>
      <w:szCs w:val="20"/>
      <w:lang w:val="en-GB"/>
    </w:rPr>
  </w:style>
  <w:style w:type="paragraph" w:customStyle="1" w:styleId="AGNormalText">
    <w:name w:val="AG_Normal Text"/>
    <w:link w:val="AGNormalTextChar"/>
    <w:qFormat/>
    <w:rsid w:val="0012673A"/>
    <w:pPr>
      <w:spacing w:after="120"/>
      <w:ind w:firstLine="284"/>
      <w:contextualSpacing/>
      <w:jc w:val="both"/>
    </w:pPr>
    <w:rPr>
      <w:rFonts w:ascii="Cambria" w:hAnsi="Cambria"/>
      <w:sz w:val="20"/>
      <w:szCs w:val="20"/>
      <w:lang w:val="en-GB"/>
    </w:rPr>
  </w:style>
  <w:style w:type="character" w:customStyle="1" w:styleId="AGNormalTextChar">
    <w:name w:val="AG_Normal Text Char"/>
    <w:basedOn w:val="AGtextChar"/>
    <w:link w:val="AGNormalText"/>
    <w:rsid w:val="0012673A"/>
    <w:rPr>
      <w:rFonts w:ascii="Cambria" w:hAnsi="Cambria" w:cs="Calibri"/>
      <w:sz w:val="20"/>
      <w:szCs w:val="20"/>
      <w:lang w:val="en-GB"/>
    </w:rPr>
  </w:style>
  <w:style w:type="paragraph" w:customStyle="1" w:styleId="jednadbaacta">
    <w:name w:val="jednadžba acta"/>
    <w:basedOn w:val="AGNormalText"/>
    <w:link w:val="jednadbaactaChar"/>
    <w:rsid w:val="00D2722A"/>
    <w:pPr>
      <w:spacing w:line="480" w:lineRule="auto"/>
      <w:ind w:firstLine="0"/>
      <w:jc w:val="left"/>
    </w:pPr>
  </w:style>
  <w:style w:type="character" w:customStyle="1" w:styleId="jednadbaactaChar">
    <w:name w:val="jednadžba acta Char"/>
    <w:basedOn w:val="AGNormalTextChar"/>
    <w:link w:val="jednadbaacta"/>
    <w:rsid w:val="00D2722A"/>
    <w:rPr>
      <w:rFonts w:ascii="Cambria" w:hAnsi="Cambria" w:cs="Calibri"/>
      <w:sz w:val="20"/>
      <w:szCs w:val="20"/>
      <w:lang w:val="en-GB"/>
    </w:rPr>
  </w:style>
  <w:style w:type="paragraph" w:customStyle="1" w:styleId="numeracijajednazbeacta">
    <w:name w:val="numeracija jednazbe acta"/>
    <w:basedOn w:val="jednadbaacta"/>
    <w:link w:val="numeracijajednazbeactaChar"/>
    <w:rsid w:val="006462C6"/>
  </w:style>
  <w:style w:type="character" w:customStyle="1" w:styleId="numeracijajednazbeactaChar">
    <w:name w:val="numeracija jednazbe acta Char"/>
    <w:basedOn w:val="jednadbaactaChar"/>
    <w:link w:val="numeracijajednazbeacta"/>
    <w:rsid w:val="006462C6"/>
    <w:rPr>
      <w:rFonts w:ascii="Cambria" w:hAnsi="Cambria" w:cs="Calibri"/>
      <w:sz w:val="20"/>
      <w:szCs w:val="20"/>
      <w:lang w:val="en-GB"/>
    </w:rPr>
  </w:style>
  <w:style w:type="character" w:customStyle="1" w:styleId="11111">
    <w:name w:val="11111"/>
    <w:basedOn w:val="DefaultParagraphFont"/>
    <w:uiPriority w:val="1"/>
    <w:rsid w:val="006462C6"/>
  </w:style>
  <w:style w:type="character" w:customStyle="1" w:styleId="Stil1">
    <w:name w:val="Stil1"/>
    <w:uiPriority w:val="1"/>
    <w:rsid w:val="006462C6"/>
  </w:style>
  <w:style w:type="character" w:customStyle="1" w:styleId="numzajed">
    <w:name w:val="num za jed"/>
    <w:basedOn w:val="Stil1"/>
    <w:uiPriority w:val="1"/>
    <w:rsid w:val="006462C6"/>
  </w:style>
  <w:style w:type="character" w:styleId="PlaceholderText">
    <w:name w:val="Placeholder Text"/>
    <w:basedOn w:val="DefaultParagraphFont"/>
    <w:uiPriority w:val="99"/>
    <w:semiHidden/>
    <w:rsid w:val="00D24AE3"/>
    <w:rPr>
      <w:color w:val="666666"/>
    </w:rPr>
  </w:style>
  <w:style w:type="paragraph" w:customStyle="1" w:styleId="stilzajednadzbubacenuovov">
    <w:name w:val="stil za jednadzb ubacenu ovov"/>
    <w:basedOn w:val="AGNormalText"/>
    <w:rsid w:val="00D24AE3"/>
    <w:pPr>
      <w:spacing w:before="240"/>
      <w:ind w:left="-142" w:right="3146" w:firstLine="0"/>
      <w:jc w:val="left"/>
    </w:pPr>
    <w:rPr>
      <w:rFonts w:ascii="Cambria Math" w:hAnsi="Cambria Math"/>
      <w:i/>
    </w:rPr>
  </w:style>
  <w:style w:type="paragraph" w:customStyle="1" w:styleId="proba">
    <w:name w:val="proba"/>
    <w:basedOn w:val="AGNormalText"/>
    <w:link w:val="probaChar"/>
    <w:rsid w:val="00632603"/>
    <w:pPr>
      <w:ind w:firstLine="0"/>
    </w:pPr>
    <w:rPr>
      <w:rFonts w:ascii="Cambria Math" w:hAnsi="Cambria Math"/>
      <w:i/>
    </w:rPr>
  </w:style>
  <w:style w:type="character" w:customStyle="1" w:styleId="probaChar">
    <w:name w:val="proba Char"/>
    <w:basedOn w:val="AGNormalTextChar"/>
    <w:link w:val="proba"/>
    <w:rsid w:val="00632603"/>
    <w:rPr>
      <w:rFonts w:ascii="Cambria Math" w:hAnsi="Cambria Math" w:cs="Calibri"/>
      <w:i/>
      <w:sz w:val="20"/>
      <w:szCs w:val="20"/>
      <w:lang w:val="en-GB"/>
    </w:rPr>
  </w:style>
  <w:style w:type="paragraph" w:customStyle="1" w:styleId="AGEquation">
    <w:name w:val="AG_Equation"/>
    <w:basedOn w:val="proba"/>
    <w:link w:val="AGEquationChar"/>
    <w:qFormat/>
    <w:rsid w:val="00BC20DB"/>
    <w:pPr>
      <w:tabs>
        <w:tab w:val="right" w:pos="3997"/>
      </w:tabs>
      <w:spacing w:before="240" w:after="240" w:line="240" w:lineRule="auto"/>
      <w:jc w:val="left"/>
    </w:pPr>
  </w:style>
  <w:style w:type="character" w:customStyle="1" w:styleId="AGEquationChar">
    <w:name w:val="AG_Equation Char"/>
    <w:basedOn w:val="probaChar"/>
    <w:link w:val="AGEquation"/>
    <w:rsid w:val="00BC20DB"/>
    <w:rPr>
      <w:rFonts w:ascii="Cambria Math" w:hAnsi="Cambria Math" w:cs="Calibri"/>
      <w:i/>
      <w:sz w:val="20"/>
      <w:szCs w:val="20"/>
      <w:lang w:val="en-GB"/>
    </w:rPr>
  </w:style>
  <w:style w:type="paragraph" w:customStyle="1" w:styleId="Stil3">
    <w:name w:val="Stil3"/>
    <w:basedOn w:val="AGEquation"/>
    <w:link w:val="Stil3Char"/>
    <w:rsid w:val="000E0AC3"/>
    <w:rPr>
      <w:rFonts w:ascii="Cambria" w:eastAsiaTheme="minorEastAsia" w:hAnsi="Cambria"/>
      <w:i w:val="0"/>
    </w:rPr>
  </w:style>
  <w:style w:type="character" w:customStyle="1" w:styleId="Stil3Char">
    <w:name w:val="Stil3 Char"/>
    <w:basedOn w:val="AGEquationChar"/>
    <w:link w:val="Stil3"/>
    <w:rsid w:val="000E0AC3"/>
    <w:rPr>
      <w:rFonts w:ascii="Cambria" w:eastAsiaTheme="minorEastAsia" w:hAnsi="Cambria" w:cs="Calibri"/>
      <w:i w:val="0"/>
      <w:sz w:val="20"/>
      <w:szCs w:val="20"/>
      <w:lang w:val="en-GB"/>
    </w:rPr>
  </w:style>
  <w:style w:type="paragraph" w:customStyle="1" w:styleId="AGEquationNumber">
    <w:name w:val="AG_Equation Number"/>
    <w:basedOn w:val="AGEquation"/>
    <w:link w:val="AGEquationNumberChar"/>
    <w:qFormat/>
    <w:rsid w:val="00BC20DB"/>
    <w:pPr>
      <w:jc w:val="right"/>
    </w:pPr>
    <w:rPr>
      <w:iCs/>
    </w:rPr>
  </w:style>
  <w:style w:type="character" w:customStyle="1" w:styleId="AGEquationNumberChar">
    <w:name w:val="AG_Equation Number Char"/>
    <w:basedOn w:val="AGEquationChar"/>
    <w:link w:val="AGEquationNumber"/>
    <w:rsid w:val="00BC20DB"/>
    <w:rPr>
      <w:rFonts w:ascii="Cambria Math" w:hAnsi="Cambria Math" w:cs="Calibri"/>
      <w:i/>
      <w:iCs/>
      <w:sz w:val="20"/>
      <w:szCs w:val="20"/>
      <w:lang w:val="en-GB"/>
    </w:rPr>
  </w:style>
  <w:style w:type="paragraph" w:customStyle="1" w:styleId="AGFunding">
    <w:name w:val="AG_Funding"/>
    <w:basedOn w:val="AGNormalText"/>
    <w:next w:val="AGNormalText"/>
    <w:link w:val="AGFundingChar"/>
    <w:qFormat/>
    <w:rsid w:val="00BC20DB"/>
    <w:pPr>
      <w:ind w:firstLine="0"/>
    </w:pPr>
  </w:style>
  <w:style w:type="character" w:customStyle="1" w:styleId="AGFundingChar">
    <w:name w:val="AG_Funding Char"/>
    <w:basedOn w:val="AGNormalTextChar"/>
    <w:link w:val="AGFunding"/>
    <w:rsid w:val="00BC20DB"/>
    <w:rPr>
      <w:rFonts w:ascii="Cambria" w:hAnsi="Cambria" w:cs="Calibri"/>
      <w:sz w:val="20"/>
      <w:szCs w:val="20"/>
      <w:lang w:val="en-GB"/>
    </w:rPr>
  </w:style>
  <w:style w:type="paragraph" w:customStyle="1" w:styleId="AGAcknowledgments">
    <w:name w:val="AG_Acknowledgments"/>
    <w:next w:val="AGNormalText"/>
    <w:link w:val="AGAcknowledgmentsChar"/>
    <w:qFormat/>
    <w:rsid w:val="00702F19"/>
    <w:pPr>
      <w:spacing w:before="120" w:after="120"/>
      <w:jc w:val="both"/>
    </w:pPr>
    <w:rPr>
      <w:rFonts w:ascii="Cambria" w:hAnsi="Cambria"/>
      <w:sz w:val="20"/>
      <w:szCs w:val="20"/>
      <w:lang w:val="en-GB"/>
    </w:rPr>
  </w:style>
  <w:style w:type="character" w:customStyle="1" w:styleId="AGAcknowledgmentsChar">
    <w:name w:val="AG_Acknowledgments Char"/>
    <w:basedOn w:val="AGFundingChar"/>
    <w:link w:val="AGAcknowledgments"/>
    <w:rsid w:val="00702F19"/>
    <w:rPr>
      <w:rFonts w:ascii="Cambria" w:hAnsi="Cambria" w:cs="Calibri"/>
      <w:sz w:val="20"/>
      <w:szCs w:val="20"/>
      <w:lang w:val="en-GB"/>
    </w:rPr>
  </w:style>
  <w:style w:type="paragraph" w:customStyle="1" w:styleId="AGConflictofInterest">
    <w:name w:val="AG_Conflict of Interest"/>
    <w:next w:val="AGNormalText"/>
    <w:link w:val="AGConflictofInterestChar"/>
    <w:qFormat/>
    <w:rsid w:val="00F73900"/>
    <w:pPr>
      <w:jc w:val="both"/>
    </w:pPr>
    <w:rPr>
      <w:rFonts w:ascii="Cambria" w:hAnsi="Cambria"/>
      <w:sz w:val="20"/>
      <w:szCs w:val="20"/>
      <w:lang w:val="en-GB"/>
    </w:rPr>
  </w:style>
  <w:style w:type="character" w:customStyle="1" w:styleId="AGConflictofInterestChar">
    <w:name w:val="AG_Conflict of Interest Char"/>
    <w:basedOn w:val="AGFundingChar"/>
    <w:link w:val="AGConflictofInterest"/>
    <w:rsid w:val="00F73900"/>
    <w:rPr>
      <w:rFonts w:ascii="Cambria" w:hAnsi="Cambria" w:cs="Calibri"/>
      <w:sz w:val="20"/>
      <w:szCs w:val="20"/>
      <w:lang w:val="en-GB"/>
    </w:rPr>
  </w:style>
  <w:style w:type="paragraph" w:customStyle="1" w:styleId="AGAppendix">
    <w:name w:val="AG_Appendix"/>
    <w:next w:val="AGNormalText"/>
    <w:link w:val="AGAppendixChar"/>
    <w:qFormat/>
    <w:rsid w:val="00F73900"/>
    <w:pPr>
      <w:jc w:val="both"/>
    </w:pPr>
    <w:rPr>
      <w:rFonts w:ascii="Cambria" w:hAnsi="Cambria"/>
      <w:sz w:val="20"/>
      <w:szCs w:val="20"/>
      <w:lang w:val="en-GB"/>
    </w:rPr>
  </w:style>
  <w:style w:type="character" w:customStyle="1" w:styleId="AGAppendixChar">
    <w:name w:val="AG_Appendix Char"/>
    <w:basedOn w:val="AGNormalTextChar"/>
    <w:link w:val="AGAppendix"/>
    <w:rsid w:val="00F73900"/>
    <w:rPr>
      <w:rFonts w:ascii="Cambria" w:hAnsi="Cambria" w:cs="Calibri"/>
      <w:sz w:val="20"/>
      <w:szCs w:val="20"/>
      <w:lang w:val="en-GB"/>
    </w:rPr>
  </w:style>
  <w:style w:type="paragraph" w:customStyle="1" w:styleId="AGKeywords">
    <w:name w:val="AG_Keywords"/>
    <w:basedOn w:val="AGAbstract"/>
    <w:next w:val="AGTitle"/>
    <w:link w:val="AGKeywordsChar"/>
    <w:qFormat/>
    <w:rsid w:val="00081D23"/>
  </w:style>
  <w:style w:type="character" w:customStyle="1" w:styleId="AGKeywordsChar">
    <w:name w:val="AG_Keywords Char"/>
    <w:basedOn w:val="AGAbstractChar"/>
    <w:link w:val="AGKeywords"/>
    <w:rsid w:val="00081D23"/>
    <w:rPr>
      <w:rFonts w:ascii="Cambria" w:hAnsi="Cambria" w:cs="Calibri"/>
      <w:sz w:val="20"/>
      <w:szCs w:val="20"/>
      <w:lang w:val="en-GB"/>
    </w:rPr>
  </w:style>
  <w:style w:type="paragraph" w:customStyle="1" w:styleId="AGTable">
    <w:name w:val="AG_Table"/>
    <w:link w:val="AGTableChar"/>
    <w:qFormat/>
    <w:rsid w:val="00F428AD"/>
    <w:pPr>
      <w:spacing w:after="0" w:line="240" w:lineRule="auto"/>
      <w:jc w:val="center"/>
    </w:pPr>
    <w:rPr>
      <w:bCs/>
      <w:sz w:val="18"/>
      <w:szCs w:val="18"/>
      <w:lang w:val="en-GB"/>
    </w:rPr>
  </w:style>
  <w:style w:type="character" w:customStyle="1" w:styleId="AGTableChar">
    <w:name w:val="AG_Table Char"/>
    <w:basedOn w:val="NoSpacingChar"/>
    <w:link w:val="AGTable"/>
    <w:rsid w:val="00F428AD"/>
    <w:rPr>
      <w:rFonts w:ascii="Calibri" w:hAnsi="Calibri" w:cs="Calibri"/>
      <w:bCs/>
      <w:sz w:val="18"/>
      <w:szCs w:val="18"/>
      <w:lang w:val="en-GB"/>
    </w:rPr>
  </w:style>
  <w:style w:type="paragraph" w:customStyle="1" w:styleId="AGTitleReferences">
    <w:name w:val="AG_Title References"/>
    <w:basedOn w:val="AGTitle"/>
    <w:link w:val="AGTitleReferencesChar"/>
    <w:qFormat/>
    <w:rsid w:val="00BC20DB"/>
    <w:pPr>
      <w:numPr>
        <w:numId w:val="0"/>
      </w:numPr>
    </w:pPr>
  </w:style>
  <w:style w:type="character" w:customStyle="1" w:styleId="AGTitleReferencesChar">
    <w:name w:val="AG_Title References Char"/>
    <w:basedOn w:val="AGTitleChar"/>
    <w:link w:val="AGTitleReferences"/>
    <w:rsid w:val="00BC20DB"/>
    <w:rPr>
      <w:rFonts w:ascii="Calibri" w:hAnsi="Calibri" w:cs="Calibri"/>
      <w:b/>
      <w:bCs/>
      <w:sz w:val="26"/>
      <w:szCs w:val="20"/>
      <w:lang w:val="en-GB"/>
    </w:rPr>
  </w:style>
  <w:style w:type="paragraph" w:customStyle="1" w:styleId="AGReferenceList">
    <w:name w:val="AG_Reference List"/>
    <w:basedOn w:val="AGNormalText"/>
    <w:link w:val="AGReferenceListChar"/>
    <w:qFormat/>
    <w:rsid w:val="00127CCE"/>
    <w:pPr>
      <w:numPr>
        <w:numId w:val="38"/>
      </w:numPr>
      <w:spacing w:before="120" w:line="240" w:lineRule="auto"/>
      <w:contextualSpacing w:val="0"/>
      <w:jc w:val="left"/>
    </w:pPr>
  </w:style>
  <w:style w:type="character" w:customStyle="1" w:styleId="AGReferenceListChar">
    <w:name w:val="AG_Reference List Char"/>
    <w:basedOn w:val="AGNormalTextChar"/>
    <w:link w:val="AGReferenceList"/>
    <w:rsid w:val="00127CCE"/>
    <w:rPr>
      <w:rFonts w:ascii="Cambria" w:hAnsi="Cambria" w:cs="Calibri"/>
      <w:sz w:val="20"/>
      <w:szCs w:val="20"/>
      <w:lang w:val="en-GB"/>
    </w:rPr>
  </w:style>
  <w:style w:type="character" w:styleId="LineNumber">
    <w:name w:val="line number"/>
    <w:basedOn w:val="DefaultParagraphFont"/>
    <w:uiPriority w:val="99"/>
    <w:semiHidden/>
    <w:unhideWhenUsed/>
    <w:rsid w:val="000B01CE"/>
  </w:style>
  <w:style w:type="paragraph" w:customStyle="1" w:styleId="novipodnaslov">
    <w:name w:val="novi podnaslov"/>
    <w:basedOn w:val="AGNormalText"/>
    <w:link w:val="novipodnaslovChar"/>
    <w:rsid w:val="005D7FE1"/>
    <w:pPr>
      <w:numPr>
        <w:numId w:val="11"/>
      </w:numPr>
      <w:jc w:val="left"/>
      <w:outlineLvl w:val="1"/>
    </w:pPr>
  </w:style>
  <w:style w:type="character" w:customStyle="1" w:styleId="novipodnaslovChar">
    <w:name w:val="novi podnaslov Char"/>
    <w:basedOn w:val="AGNormalTextChar"/>
    <w:link w:val="novipodnaslov"/>
    <w:rsid w:val="005D7FE1"/>
    <w:rPr>
      <w:rFonts w:ascii="Cambria" w:hAnsi="Cambria" w:cs="Calibri"/>
      <w:sz w:val="20"/>
      <w:szCs w:val="20"/>
      <w:lang w:val="en-GB"/>
    </w:rPr>
  </w:style>
  <w:style w:type="paragraph" w:customStyle="1" w:styleId="prvarazina">
    <w:name w:val="prva razina"/>
    <w:basedOn w:val="AGTitle"/>
    <w:link w:val="prvarazinaChar"/>
    <w:rsid w:val="00751F62"/>
    <w:pPr>
      <w:numPr>
        <w:numId w:val="0"/>
      </w:numPr>
    </w:pPr>
  </w:style>
  <w:style w:type="character" w:customStyle="1" w:styleId="prvarazinaChar">
    <w:name w:val="prva razina Char"/>
    <w:basedOn w:val="AGTitleChar"/>
    <w:link w:val="prvarazina"/>
    <w:rsid w:val="00751F62"/>
    <w:rPr>
      <w:rFonts w:ascii="Calibri" w:hAnsi="Calibri" w:cs="Calibri"/>
      <w:b/>
      <w:bCs/>
      <w:sz w:val="26"/>
      <w:szCs w:val="20"/>
      <w:lang w:val="en-GB"/>
    </w:rPr>
  </w:style>
  <w:style w:type="paragraph" w:customStyle="1" w:styleId="AGTitleLevel1">
    <w:name w:val="AG_Title Level 1"/>
    <w:basedOn w:val="Heading1"/>
    <w:next w:val="AGNormalText"/>
    <w:link w:val="AGTitleLevel1Char"/>
    <w:qFormat/>
    <w:rsid w:val="00152596"/>
    <w:pPr>
      <w:numPr>
        <w:numId w:val="30"/>
      </w:numPr>
      <w:spacing w:before="0" w:after="60"/>
    </w:pPr>
    <w:rPr>
      <w:rFonts w:ascii="Calibri" w:hAnsi="Calibri"/>
      <w:b/>
      <w:color w:val="auto"/>
      <w:sz w:val="26"/>
    </w:rPr>
  </w:style>
  <w:style w:type="character" w:customStyle="1" w:styleId="AGTitleLevel1Char">
    <w:name w:val="AG_Title Level 1 Char"/>
    <w:basedOn w:val="Heading1Char"/>
    <w:link w:val="AGTitleLevel1"/>
    <w:rsid w:val="00152596"/>
    <w:rPr>
      <w:rFonts w:ascii="Calibri" w:eastAsiaTheme="majorEastAsia" w:hAnsi="Calibri" w:cstheme="majorBidi"/>
      <w:b/>
      <w:color w:val="0F4761" w:themeColor="accent1" w:themeShade="BF"/>
      <w:sz w:val="26"/>
      <w:szCs w:val="40"/>
      <w:lang w:val="en-GB"/>
    </w:rPr>
  </w:style>
  <w:style w:type="paragraph" w:customStyle="1" w:styleId="AGTitleLevel2">
    <w:name w:val="AG_Title Level 2"/>
    <w:basedOn w:val="Heading2"/>
    <w:next w:val="AGNormalText"/>
    <w:link w:val="AGTitleLevel2Char"/>
    <w:qFormat/>
    <w:rsid w:val="001B0839"/>
    <w:pPr>
      <w:numPr>
        <w:ilvl w:val="1"/>
        <w:numId w:val="30"/>
      </w:numPr>
      <w:spacing w:after="120"/>
    </w:pPr>
    <w:rPr>
      <w:rFonts w:ascii="Calibri" w:hAnsi="Calibri"/>
      <w:color w:val="auto"/>
      <w:sz w:val="22"/>
    </w:rPr>
  </w:style>
  <w:style w:type="character" w:customStyle="1" w:styleId="AGTitleLevel2Char">
    <w:name w:val="AG_Title Level 2 Char"/>
    <w:basedOn w:val="Heading2Char"/>
    <w:link w:val="AGTitleLevel2"/>
    <w:rsid w:val="001B0839"/>
    <w:rPr>
      <w:rFonts w:ascii="Calibri" w:eastAsiaTheme="majorEastAsia" w:hAnsi="Calibri" w:cstheme="majorBidi"/>
      <w:color w:val="0F4761" w:themeColor="accent1" w:themeShade="BF"/>
      <w:sz w:val="32"/>
      <w:szCs w:val="32"/>
      <w:lang w:val="en-GB"/>
    </w:rPr>
  </w:style>
  <w:style w:type="paragraph" w:customStyle="1" w:styleId="nekoristi">
    <w:name w:val="ne koristi"/>
    <w:basedOn w:val="Heading3"/>
    <w:next w:val="AGNormalText"/>
    <w:link w:val="nekoristiChar"/>
    <w:rsid w:val="00E3506B"/>
    <w:rPr>
      <w:i/>
      <w:color w:val="000000" w:themeColor="text1"/>
      <w:sz w:val="20"/>
    </w:rPr>
  </w:style>
  <w:style w:type="character" w:customStyle="1" w:styleId="nekoristiChar">
    <w:name w:val="ne koristi Char"/>
    <w:basedOn w:val="DefaultParagraphFont"/>
    <w:link w:val="nekoristi"/>
    <w:rsid w:val="005D648B"/>
    <w:rPr>
      <w:rFonts w:ascii="Calibri" w:eastAsiaTheme="majorEastAsia" w:hAnsi="Calibri" w:cstheme="majorBidi"/>
      <w:i/>
      <w:color w:val="000000" w:themeColor="text1"/>
      <w:sz w:val="20"/>
      <w:szCs w:val="28"/>
      <w:lang w:val="en-GB"/>
    </w:rPr>
  </w:style>
  <w:style w:type="paragraph" w:customStyle="1" w:styleId="AGTitleLevel3">
    <w:name w:val="AG_Title Level 3"/>
    <w:basedOn w:val="AGTitleLevel2"/>
    <w:next w:val="AGNormalText"/>
    <w:link w:val="AGTitleLevel3Char"/>
    <w:qFormat/>
    <w:rsid w:val="00FB4368"/>
    <w:pPr>
      <w:numPr>
        <w:ilvl w:val="2"/>
      </w:numPr>
    </w:pPr>
    <w:rPr>
      <w:i/>
      <w:sz w:val="20"/>
    </w:rPr>
  </w:style>
  <w:style w:type="character" w:customStyle="1" w:styleId="AGTitleLevel3Char">
    <w:name w:val="AG_Title Level 3 Char"/>
    <w:basedOn w:val="AGTitleLevel2Char"/>
    <w:link w:val="AGTitleLevel3"/>
    <w:rsid w:val="00FB4368"/>
    <w:rPr>
      <w:rFonts w:ascii="Calibri" w:eastAsiaTheme="majorEastAsia" w:hAnsi="Calibri" w:cstheme="majorBidi"/>
      <w:i/>
      <w:color w:val="0F4761" w:themeColor="accent1" w:themeShade="BF"/>
      <w:sz w:val="20"/>
      <w:szCs w:val="32"/>
      <w:lang w:val="en-GB"/>
    </w:rPr>
  </w:style>
  <w:style w:type="paragraph" w:customStyle="1" w:styleId="AGBulletList">
    <w:name w:val="AG_Bullet List"/>
    <w:basedOn w:val="AGNormalText"/>
    <w:link w:val="AGBulletListChar"/>
    <w:qFormat/>
    <w:rsid w:val="00D32470"/>
    <w:pPr>
      <w:numPr>
        <w:numId w:val="36"/>
      </w:numPr>
      <w:spacing w:line="240" w:lineRule="auto"/>
      <w:contextualSpacing w:val="0"/>
      <w:jc w:val="left"/>
    </w:pPr>
  </w:style>
  <w:style w:type="character" w:customStyle="1" w:styleId="AGBulletListChar">
    <w:name w:val="AG_Bullet List Char"/>
    <w:basedOn w:val="AGNormalTextChar"/>
    <w:link w:val="AGBulletList"/>
    <w:rsid w:val="00D32470"/>
    <w:rPr>
      <w:rFonts w:ascii="Cambria" w:hAnsi="Cambria" w:cs="Calibri"/>
      <w:sz w:val="20"/>
      <w:szCs w:val="20"/>
      <w:lang w:val="en-GB"/>
    </w:rPr>
  </w:style>
  <w:style w:type="paragraph" w:customStyle="1" w:styleId="AGNumberedList">
    <w:name w:val="AG_Numbered List"/>
    <w:basedOn w:val="AGNormalText"/>
    <w:link w:val="AGNumberedListChar"/>
    <w:qFormat/>
    <w:rsid w:val="002B367F"/>
    <w:pPr>
      <w:numPr>
        <w:numId w:val="34"/>
      </w:numPr>
      <w:ind w:left="511" w:hanging="227"/>
      <w:contextualSpacing w:val="0"/>
    </w:pPr>
  </w:style>
  <w:style w:type="character" w:customStyle="1" w:styleId="AGNumberedListChar">
    <w:name w:val="AG_Numbered List Char"/>
    <w:basedOn w:val="AGNormalTextChar"/>
    <w:link w:val="AGNumberedList"/>
    <w:rsid w:val="002B367F"/>
    <w:rPr>
      <w:rFonts w:ascii="Cambria" w:hAnsi="Cambria" w:cs="Calibri"/>
      <w:sz w:val="20"/>
      <w:szCs w:val="20"/>
      <w:lang w:val="en-GB"/>
    </w:rPr>
  </w:style>
  <w:style w:type="paragraph" w:styleId="NormalWeb">
    <w:name w:val="Normal (Web)"/>
    <w:basedOn w:val="Normal"/>
    <w:uiPriority w:val="99"/>
    <w:semiHidden/>
    <w:unhideWhenUsed/>
    <w:rsid w:val="00F90F7A"/>
    <w:rPr>
      <w:rFonts w:ascii="Times New Roman" w:hAnsi="Times New Roman" w:cs="Times New Roman"/>
      <w:sz w:val="24"/>
      <w:szCs w:val="24"/>
    </w:rPr>
  </w:style>
  <w:style w:type="character" w:styleId="Hyperlink">
    <w:name w:val="Hyperlink"/>
    <w:basedOn w:val="DefaultParagraphFont"/>
    <w:uiPriority w:val="99"/>
    <w:unhideWhenUsed/>
    <w:rsid w:val="008F26BF"/>
    <w:rPr>
      <w:color w:val="467886" w:themeColor="hyperlink"/>
      <w:u w:val="single"/>
    </w:rPr>
  </w:style>
  <w:style w:type="character" w:styleId="UnresolvedMention">
    <w:name w:val="Unresolved Mention"/>
    <w:basedOn w:val="DefaultParagraphFont"/>
    <w:uiPriority w:val="99"/>
    <w:semiHidden/>
    <w:unhideWhenUsed/>
    <w:rsid w:val="008F26BF"/>
    <w:rPr>
      <w:color w:val="605E5C"/>
      <w:shd w:val="clear" w:color="auto" w:fill="E1DFDD"/>
    </w:rPr>
  </w:style>
  <w:style w:type="character" w:styleId="FollowedHyperlink">
    <w:name w:val="FollowedHyperlink"/>
    <w:basedOn w:val="DefaultParagraphFont"/>
    <w:uiPriority w:val="99"/>
    <w:semiHidden/>
    <w:unhideWhenUsed/>
    <w:rsid w:val="00591B4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ieee-dataport.org/sites/default/files/analysis/27/IEEE%20Citation%20Guideline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tiff"/><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4B888AA-9258-4036-8C3D-4112A9B0DE3A}">
  <we:reference id="f78a3046-9e99-4300-aa2b-5814002b01a2" version="1.55.1.0" store="EXCatalog" storeType="EXCatalog"/>
  <we:alternateReferences>
    <we:reference id="WA104382081" version="1.55.1.0" store="hr-HR"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596F76A528D484A8966DE29D505C682" ma:contentTypeVersion="16" ma:contentTypeDescription="Stvaranje novog dokumenta." ma:contentTypeScope="" ma:versionID="ba9c0dd87bf9b25b90b1b945a8040d24">
  <xsd:schema xmlns:xsd="http://www.w3.org/2001/XMLSchema" xmlns:xs="http://www.w3.org/2001/XMLSchema" xmlns:p="http://schemas.microsoft.com/office/2006/metadata/properties" xmlns:ns3="22dea56f-5ff0-49b3-a3e3-0f2ecb390255" xmlns:ns4="c9db0750-2760-4a34-8806-2390d23afed9" targetNamespace="http://schemas.microsoft.com/office/2006/metadata/properties" ma:root="true" ma:fieldsID="0ed514d3c081e27f1957645a3283f152" ns3:_="" ns4:_="">
    <xsd:import namespace="22dea56f-5ff0-49b3-a3e3-0f2ecb390255"/>
    <xsd:import namespace="c9db0750-2760-4a34-8806-2390d23afed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AutoKeyPoints" minOccurs="0"/>
                <xsd:element ref="ns4:MediaServiceKeyPoints" minOccurs="0"/>
                <xsd:element ref="ns4:MediaServiceLocation" minOccurs="0"/>
                <xsd:element ref="ns4:MediaLengthInSecond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dea56f-5ff0-49b3-a3e3-0f2ecb390255" elementFormDefault="qualified">
    <xsd:import namespace="http://schemas.microsoft.com/office/2006/documentManagement/types"/>
    <xsd:import namespace="http://schemas.microsoft.com/office/infopath/2007/PartnerControls"/>
    <xsd:element name="SharedWithUsers" ma:index="8"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ji o zajedničkom korištenju" ma:internalName="SharedWithDetails" ma:readOnly="true">
      <xsd:simpleType>
        <xsd:restriction base="dms:Note">
          <xsd:maxLength value="255"/>
        </xsd:restriction>
      </xsd:simpleType>
    </xsd:element>
    <xsd:element name="SharingHintHash" ma:index="10" nillable="true" ma:displayName="Raspršivanje savjeta za zajedničko korištenje"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db0750-2760-4a34-8806-2390d23afed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F3F78D13-47CE-4F1A-A558-89BD41390E1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8854FC1-30AB-42E1-99C2-110F9FB49A13}">
  <ds:schemaRefs>
    <ds:schemaRef ds:uri="http://schemas.microsoft.com/sharepoint/v3/contenttype/forms"/>
  </ds:schemaRefs>
</ds:datastoreItem>
</file>

<file path=customXml/itemProps3.xml><?xml version="1.0" encoding="utf-8"?>
<ds:datastoreItem xmlns:ds="http://schemas.openxmlformats.org/officeDocument/2006/customXml" ds:itemID="{36BB595C-2ED1-4DAC-A0D6-64831C8D77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dea56f-5ff0-49b3-a3e3-0f2ecb390255"/>
    <ds:schemaRef ds:uri="c9db0750-2760-4a34-8806-2390d23afe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5183E3-B8D7-4B78-A3A2-143999C6D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Type of the Paper</Template>
  <TotalTime>0</TotalTime>
  <Pages>3</Pages>
  <Words>1277</Words>
  <Characters>7284</Characters>
  <Application>Microsoft Office Word</Application>
  <DocSecurity>0</DocSecurity>
  <Lines>60</Lines>
  <Paragraphs>17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Gorana Petkovic</dc:creator>
  <cp:keywords/>
  <dc:description/>
  <cp:lastModifiedBy>Gorana Petković</cp:lastModifiedBy>
  <cp:revision>2</cp:revision>
  <cp:lastPrinted>2025-12-28T06:19:00Z</cp:lastPrinted>
  <dcterms:created xsi:type="dcterms:W3CDTF">2026-02-23T10:07:00Z</dcterms:created>
  <dcterms:modified xsi:type="dcterms:W3CDTF">2026-02-23T10:07:00Z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fb7dad0e-6236-3f66-bd51-bb547e7fcbc5</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http://www.zotero.org/styles/coatings</vt:lpwstr>
  </property>
  <property fmtid="{D5CDD505-2E9C-101B-9397-08002B2CF9AE}" pid="14" name="Mendeley Recent Style Name 4_1">
    <vt:lpwstr>Coatings</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http://www.zotero.org/styles/polymers</vt:lpwstr>
  </property>
  <property fmtid="{D5CDD505-2E9C-101B-9397-08002B2CF9AE}" pid="22" name="Mendeley Recent Style Name 8_1">
    <vt:lpwstr>Polymers</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ContentTypeId">
    <vt:lpwstr>0x0101006596F76A528D484A8966DE29D505C682</vt:lpwstr>
  </property>
</Properties>
</file>